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5C52C5" w:rsidP="00A50D64">
      <w:pPr>
        <w:spacing w:after="0" w:line="360" w:lineRule="auto"/>
        <w:rPr>
          <w:rFonts w:ascii="Arial" w:eastAsia="Times New Roman" w:hAnsi="Arial" w:cs="Arial"/>
          <w:sz w:val="24"/>
          <w:szCs w:val="24"/>
          <w:lang w:eastAsia="pl-PL"/>
        </w:rPr>
      </w:pPr>
      <w:bookmarkStart w:id="0" w:name="_GoBack"/>
      <w:bookmarkEnd w:id="0"/>
      <w:permStart w:id="850617304" w:edGrp="everyone"/>
      <w:permEnd w:id="850617304"/>
      <w:r>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sidR="006B263C">
        <w:rPr>
          <w:rFonts w:ascii="Arial" w:eastAsia="Times New Roman" w:hAnsi="Arial" w:cs="Arial"/>
          <w:sz w:val="24"/>
          <w:szCs w:val="24"/>
          <w:lang w:eastAsia="pl-PL"/>
        </w:rPr>
        <w:t>31</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5C52C5"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0035042E">
        <w:rPr>
          <w:rFonts w:ascii="Arial" w:eastAsia="Times New Roman" w:hAnsi="Arial" w:cs="Arial"/>
          <w:bCs/>
          <w:sz w:val="24"/>
          <w:szCs w:val="24"/>
          <w:lang w:eastAsia="pl-PL"/>
        </w:rPr>
        <w:t>Przetarg nieograniczony</w:t>
      </w:r>
    </w:p>
    <w:p w:rsidR="00716EAE" w:rsidRPr="00A50D64" w:rsidRDefault="005027C5" w:rsidP="000D03CF">
      <w:pPr>
        <w:spacing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272103" w:rsidRDefault="00716EAE" w:rsidP="002E131B">
      <w:pPr>
        <w:spacing w:before="1080" w:after="0" w:line="360" w:lineRule="auto"/>
        <w:ind w:hanging="23"/>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t>
      </w:r>
      <w:r w:rsidR="00A5032D">
        <w:rPr>
          <w:rFonts w:ascii="Arial" w:eastAsia="Times New Roman" w:hAnsi="Arial" w:cs="Arial"/>
          <w:b/>
          <w:bCs/>
          <w:sz w:val="24"/>
          <w:szCs w:val="24"/>
          <w:lang w:eastAsia="pl-PL"/>
        </w:rPr>
        <w:t>Termomodernizacja budynków mieszkal</w:t>
      </w:r>
      <w:r w:rsidR="002E131B">
        <w:rPr>
          <w:rFonts w:ascii="Arial" w:eastAsia="Times New Roman" w:hAnsi="Arial" w:cs="Arial"/>
          <w:b/>
          <w:bCs/>
          <w:sz w:val="24"/>
          <w:szCs w:val="24"/>
          <w:lang w:eastAsia="pl-PL"/>
        </w:rPr>
        <w:t xml:space="preserve">nych w Rybniku – Niedobczycach </w:t>
      </w:r>
      <w:r w:rsidR="00FC08EC">
        <w:rPr>
          <w:rFonts w:ascii="Arial" w:eastAsia="Times New Roman" w:hAnsi="Arial" w:cs="Arial"/>
          <w:b/>
          <w:bCs/>
          <w:sz w:val="24"/>
          <w:szCs w:val="24"/>
          <w:lang w:eastAsia="pl-PL"/>
        </w:rPr>
        <w:t>-</w:t>
      </w:r>
      <w:r w:rsidR="009C3EC8">
        <w:rPr>
          <w:rFonts w:ascii="Arial" w:eastAsia="Times New Roman" w:hAnsi="Arial" w:cs="Arial"/>
          <w:b/>
          <w:bCs/>
          <w:sz w:val="24"/>
          <w:szCs w:val="24"/>
          <w:lang w:eastAsia="pl-PL"/>
        </w:rPr>
        <w:t>W</w:t>
      </w:r>
      <w:r w:rsidR="00A5032D">
        <w:rPr>
          <w:rFonts w:ascii="Arial" w:eastAsia="Times New Roman" w:hAnsi="Arial" w:cs="Arial"/>
          <w:b/>
          <w:bCs/>
          <w:sz w:val="24"/>
          <w:szCs w:val="24"/>
          <w:lang w:eastAsia="pl-PL"/>
        </w:rPr>
        <w:t>ykonanie termomodernizacji budynku mieszkalnego przy ul. Gen. Andersa 28 w Rybniku wraz z wymianą źródła ciepła”</w:t>
      </w:r>
    </w:p>
    <w:p w:rsidR="00272103" w:rsidRDefault="00272103">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1926D2" w:rsidRPr="001926D2" w:rsidRDefault="001926D2" w:rsidP="001926D2">
      <w:pPr>
        <w:spacing w:before="240" w:after="0" w:line="360" w:lineRule="auto"/>
        <w:jc w:val="both"/>
        <w:rPr>
          <w:rFonts w:ascii="Arial" w:eastAsia="Times New Roman" w:hAnsi="Arial" w:cs="Arial"/>
          <w:b/>
          <w:bCs/>
          <w:sz w:val="24"/>
          <w:szCs w:val="24"/>
          <w:lang w:eastAsia="pl-PL"/>
        </w:rPr>
      </w:pPr>
      <w:r w:rsidRPr="001926D2">
        <w:rPr>
          <w:rFonts w:ascii="Arial" w:eastAsia="Times New Roman" w:hAnsi="Arial" w:cs="Arial"/>
          <w:b/>
          <w:bCs/>
          <w:sz w:val="24"/>
          <w:szCs w:val="24"/>
          <w:lang w:eastAsia="pl-PL"/>
        </w:rPr>
        <w:t>„Termomodernizacja budynków mieszkalnych w Rybniku – Niedobczycach -</w:t>
      </w:r>
      <w:r w:rsidR="00536F5F">
        <w:rPr>
          <w:rFonts w:ascii="Arial" w:eastAsia="Times New Roman" w:hAnsi="Arial" w:cs="Arial"/>
          <w:b/>
          <w:bCs/>
          <w:sz w:val="24"/>
          <w:szCs w:val="24"/>
          <w:lang w:eastAsia="pl-PL"/>
        </w:rPr>
        <w:t>W</w:t>
      </w:r>
      <w:r w:rsidRPr="001926D2">
        <w:rPr>
          <w:rFonts w:ascii="Arial" w:eastAsia="Times New Roman" w:hAnsi="Arial" w:cs="Arial"/>
          <w:b/>
          <w:bCs/>
          <w:sz w:val="24"/>
          <w:szCs w:val="24"/>
          <w:lang w:eastAsia="pl-PL"/>
        </w:rPr>
        <w:t>ykonanie termomodernizacji budynku mieszkalnego przy ul. Gen. Andersa 28 w</w:t>
      </w:r>
      <w:r>
        <w:rPr>
          <w:rFonts w:ascii="Arial" w:eastAsia="Times New Roman" w:hAnsi="Arial" w:cs="Arial"/>
          <w:b/>
          <w:bCs/>
          <w:sz w:val="24"/>
          <w:szCs w:val="24"/>
          <w:lang w:eastAsia="pl-PL"/>
        </w:rPr>
        <w:t> </w:t>
      </w:r>
      <w:r w:rsidRPr="001926D2">
        <w:rPr>
          <w:rFonts w:ascii="Arial" w:eastAsia="Times New Roman" w:hAnsi="Arial" w:cs="Arial"/>
          <w:b/>
          <w:bCs/>
          <w:sz w:val="24"/>
          <w:szCs w:val="24"/>
          <w:lang w:eastAsia="pl-PL"/>
        </w:rPr>
        <w:t>Rybniku wraz z wymianą źródła ciepła”</w:t>
      </w:r>
    </w:p>
    <w:p w:rsidR="00716EAE" w:rsidRPr="00A50D64" w:rsidRDefault="00EA5DB0" w:rsidP="00F613D6">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655C41">
          <w:rPr>
            <w:rFonts w:ascii="Arial" w:eastAsia="Times New Roman" w:hAnsi="Arial" w:cs="Arial"/>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w:t>
      </w:r>
      <w:r w:rsidR="001926D2">
        <w:rPr>
          <w:rFonts w:ascii="Arial" w:eastAsia="Times New Roman" w:hAnsi="Arial" w:cs="Arial"/>
          <w:bCs/>
          <w:sz w:val="24"/>
          <w:szCs w:val="24"/>
          <w:lang w:eastAsia="pl-PL"/>
        </w:rPr>
        <w:t xml:space="preserve">akładu </w:t>
      </w:r>
      <w:r w:rsidR="00716EAE" w:rsidRPr="00A50D64">
        <w:rPr>
          <w:rFonts w:ascii="Arial" w:eastAsia="Times New Roman" w:hAnsi="Arial" w:cs="Arial"/>
          <w:bCs/>
          <w:sz w:val="24"/>
          <w:szCs w:val="24"/>
          <w:lang w:eastAsia="pl-PL"/>
        </w:rPr>
        <w:t>G</w:t>
      </w:r>
      <w:r w:rsidR="001926D2">
        <w:rPr>
          <w:rFonts w:ascii="Arial" w:eastAsia="Times New Roman" w:hAnsi="Arial" w:cs="Arial"/>
          <w:bCs/>
          <w:sz w:val="24"/>
          <w:szCs w:val="24"/>
          <w:lang w:eastAsia="pl-PL"/>
        </w:rPr>
        <w:t xml:space="preserve">ospodarki </w:t>
      </w:r>
      <w:r w:rsidR="00716EAE" w:rsidRPr="00A50D64">
        <w:rPr>
          <w:rFonts w:ascii="Arial" w:eastAsia="Times New Roman" w:hAnsi="Arial" w:cs="Arial"/>
          <w:bCs/>
          <w:sz w:val="24"/>
          <w:szCs w:val="24"/>
          <w:lang w:eastAsia="pl-PL"/>
        </w:rPr>
        <w:t>M</w:t>
      </w:r>
      <w:r w:rsidR="001926D2">
        <w:rPr>
          <w:rFonts w:ascii="Arial" w:eastAsia="Times New Roman" w:hAnsi="Arial" w:cs="Arial"/>
          <w:bCs/>
          <w:sz w:val="24"/>
          <w:szCs w:val="24"/>
          <w:lang w:eastAsia="pl-PL"/>
        </w:rPr>
        <w:t>ieszkaniowej</w:t>
      </w:r>
      <w:r w:rsidR="00716EAE" w:rsidRPr="00A50D64">
        <w:rPr>
          <w:rFonts w:ascii="Arial" w:eastAsia="Times New Roman" w:hAnsi="Arial" w:cs="Arial"/>
          <w:bCs/>
          <w:sz w:val="24"/>
          <w:szCs w:val="24"/>
          <w:lang w:eastAsia="pl-PL"/>
        </w:rPr>
        <w:t>.</w:t>
      </w:r>
    </w:p>
    <w:p w:rsidR="00716EAE" w:rsidRPr="00A50D64" w:rsidRDefault="00716EAE" w:rsidP="001D316B">
      <w:pPr>
        <w:tabs>
          <w:tab w:val="left" w:pos="2835"/>
        </w:tabs>
        <w:spacing w:before="240"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1926D2">
        <w:rPr>
          <w:rFonts w:ascii="Arial" w:eastAsia="Times New Roman" w:hAnsi="Arial" w:cs="Arial"/>
          <w:b/>
          <w:sz w:val="24"/>
          <w:szCs w:val="24"/>
          <w:lang w:eastAsia="pl-PL"/>
        </w:rPr>
        <w:t>31</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r w:rsidRPr="00A50D64">
        <w:rPr>
          <w:rFonts w:ascii="Arial" w:eastAsia="Times New Roman" w:hAnsi="Arial" w:cs="Arial"/>
          <w:bCs/>
          <w:sz w:val="24"/>
          <w:szCs w:val="24"/>
          <w:lang w:eastAsia="pl-PL"/>
        </w:rPr>
        <w:tab/>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C31006">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”Wykonawca” - podmiot, który ubiega się o wykonanie Zamówienia, złoży ofertę na</w:t>
      </w:r>
      <w:r w:rsidR="002471F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wykonanie Zamówienia albo zawrze z Zamawiającym umowę w sprawie wykonania Zamówienia.</w:t>
      </w:r>
    </w:p>
    <w:p w:rsidR="00716EAE" w:rsidRPr="00531D26" w:rsidRDefault="00531D26" w:rsidP="0017483C">
      <w:pPr>
        <w:spacing w:after="0" w:line="360" w:lineRule="auto"/>
        <w:ind w:left="1134" w:hanging="113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o</w:t>
      </w:r>
      <w:r w:rsidR="002471F9">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B63A58">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z siedzibą w Rybniku, przy ul. Tadeusza Kościuszki 17, 44-200 Rybnik, adres e-mail:</w:t>
      </w:r>
      <w:r w:rsidRPr="00E47D3E">
        <w:rPr>
          <w:rFonts w:ascii="Arial" w:eastAsia="Times New Roman" w:hAnsi="Arial" w:cs="Arial"/>
          <w:sz w:val="24"/>
          <w:szCs w:val="24"/>
          <w:lang w:eastAsia="pl-PL"/>
        </w:rPr>
        <w:t xml:space="preserve"> </w:t>
      </w:r>
      <w:hyperlink r:id="rId9" w:history="1">
        <w:r w:rsidRPr="00E47D3E">
          <w:rPr>
            <w:rFonts w:ascii="Arial" w:eastAsia="Times New Roman" w:hAnsi="Arial" w:cs="Arial"/>
            <w:sz w:val="24"/>
            <w:szCs w:val="24"/>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B63A58">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w:t>
      </w:r>
      <w:r w:rsidRPr="00363CB8">
        <w:rPr>
          <w:rFonts w:ascii="Arial" w:eastAsia="Times New Roman" w:hAnsi="Arial" w:cs="Arial"/>
          <w:color w:val="000000" w:themeColor="text1"/>
          <w:sz w:val="24"/>
          <w:szCs w:val="24"/>
          <w:lang w:eastAsia="pl-PL"/>
        </w:rPr>
        <w:t>adresem</w:t>
      </w:r>
      <w:r w:rsidR="00363CB8" w:rsidRPr="00363CB8">
        <w:rPr>
          <w:rFonts w:ascii="Arial" w:eastAsia="Times New Roman" w:hAnsi="Arial" w:cs="Arial"/>
          <w:color w:val="000000" w:themeColor="text1"/>
          <w:sz w:val="24"/>
          <w:szCs w:val="24"/>
          <w:lang w:eastAsia="pl-PL"/>
        </w:rPr>
        <w:t xml:space="preserve"> e-mail</w:t>
      </w:r>
      <w:r w:rsidRPr="00363CB8">
        <w:rPr>
          <w:rFonts w:ascii="Arial" w:eastAsia="Times New Roman" w:hAnsi="Arial" w:cs="Arial"/>
          <w:color w:val="000000" w:themeColor="text1"/>
          <w:sz w:val="24"/>
          <w:szCs w:val="24"/>
          <w:lang w:eastAsia="pl-PL"/>
        </w:rPr>
        <w:t xml:space="preserve">: </w:t>
      </w:r>
      <w:hyperlink r:id="rId10" w:history="1">
        <w:r w:rsidR="003B52C8" w:rsidRPr="00E47D3E">
          <w:rPr>
            <w:rStyle w:val="Hipercze"/>
            <w:rFonts w:ascii="Arial" w:eastAsia="Times New Roman" w:hAnsi="Arial" w:cs="Arial"/>
            <w:color w:val="000000" w:themeColor="text1"/>
            <w:sz w:val="24"/>
            <w:szCs w:val="24"/>
            <w:u w:val="none"/>
            <w:lang w:eastAsia="pl-PL"/>
          </w:rPr>
          <w:t>iod@zgm.rybnik.pl</w:t>
        </w:r>
      </w:hyperlink>
      <w:r w:rsidR="003B52C8" w:rsidRPr="00363CB8">
        <w:rPr>
          <w:rStyle w:val="Hipercze"/>
          <w:rFonts w:ascii="Arial" w:eastAsia="Times New Roman" w:hAnsi="Arial" w:cs="Arial"/>
          <w:color w:val="000000" w:themeColor="text1"/>
          <w:sz w:val="24"/>
          <w:szCs w:val="24"/>
          <w:lang w:eastAsia="pl-PL"/>
        </w:rPr>
        <w:t xml:space="preserve"> </w:t>
      </w:r>
      <w:r w:rsidRPr="00363CB8">
        <w:rPr>
          <w:rFonts w:ascii="Arial" w:eastAsia="Times New Roman" w:hAnsi="Arial" w:cs="Arial"/>
          <w:color w:val="000000" w:themeColor="text1"/>
          <w:sz w:val="24"/>
          <w:szCs w:val="24"/>
          <w:lang w:eastAsia="pl-PL"/>
        </w:rPr>
        <w:t>.</w:t>
      </w:r>
    </w:p>
    <w:p w:rsidR="00716EAE" w:rsidRPr="00531D26" w:rsidRDefault="00716EAE" w:rsidP="00B63A5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B63A5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B63A5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B63A58">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531D26" w:rsidRDefault="00716EAE" w:rsidP="00B63A58">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lastRenderedPageBreak/>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B63A58">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B63A5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B63A5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B63A5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p>
    <w:p w:rsidR="00716EAE" w:rsidRPr="00531D26" w:rsidRDefault="00716EAE" w:rsidP="00B63A58">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B63A58">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B63A58">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B63A58">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B63A58">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531D26">
      <w:pPr>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004630DF">
        <w:rPr>
          <w:rFonts w:ascii="Arial" w:eastAsia="Calibri" w:hAnsi="Arial" w:cs="Arial"/>
          <w:sz w:val="24"/>
          <w:szCs w:val="24"/>
        </w:rPr>
        <w:t xml:space="preserve"> </w:t>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531D26">
      <w:pPr>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004630DF">
        <w:rPr>
          <w:rFonts w:ascii="Arial" w:eastAsia="Calibri" w:hAnsi="Arial" w:cs="Arial"/>
          <w:sz w:val="24"/>
          <w:szCs w:val="24"/>
        </w:rPr>
        <w:t xml:space="preserve"> </w:t>
      </w:r>
      <w:r w:rsidRPr="00417BDF">
        <w:rPr>
          <w:rFonts w:ascii="Arial" w:eastAsia="Calibri" w:hAnsi="Arial" w:cs="Arial"/>
          <w:sz w:val="24"/>
          <w:szCs w:val="24"/>
        </w:rPr>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w:t>
      </w:r>
      <w:r w:rsidRPr="00A50D64">
        <w:rPr>
          <w:rFonts w:ascii="Arial" w:eastAsia="Times New Roman" w:hAnsi="Arial" w:cs="Arial"/>
          <w:bCs/>
          <w:iCs/>
          <w:sz w:val="24"/>
          <w:szCs w:val="24"/>
          <w:lang w:eastAsia="pl-PL"/>
        </w:rPr>
        <w:lastRenderedPageBreak/>
        <w:t>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17483C">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C01031" w:rsidP="00531D26">
      <w:pPr>
        <w:spacing w:before="240" w:after="0" w:line="360" w:lineRule="auto"/>
        <w:ind w:left="709" w:hanging="709"/>
        <w:jc w:val="both"/>
        <w:rPr>
          <w:rFonts w:ascii="Arial" w:eastAsia="Times New Roman" w:hAnsi="Arial" w:cs="Arial"/>
          <w:b/>
          <w:sz w:val="24"/>
          <w:szCs w:val="24"/>
          <w:lang w:eastAsia="pl-PL"/>
        </w:rPr>
      </w:pPr>
      <w:r>
        <w:rPr>
          <w:rFonts w:ascii="Arial" w:eastAsia="Times New Roman" w:hAnsi="Arial" w:cs="Arial"/>
          <w:b/>
          <w:sz w:val="24"/>
          <w:szCs w:val="24"/>
          <w:lang w:eastAsia="pl-PL"/>
        </w:rPr>
        <w:t>II. Przedmiot zamówienia</w:t>
      </w:r>
      <w:r w:rsidR="00716EAE" w:rsidRPr="00A50D64">
        <w:rPr>
          <w:rFonts w:ascii="Arial" w:eastAsia="Times New Roman" w:hAnsi="Arial" w:cs="Arial"/>
          <w:b/>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Przedmiotem zamówienia jest </w:t>
      </w:r>
      <w:r w:rsidR="000B2653">
        <w:rPr>
          <w:rFonts w:ascii="Arial" w:eastAsia="Times New Roman" w:hAnsi="Arial" w:cs="Arial"/>
          <w:bCs/>
          <w:sz w:val="24"/>
          <w:szCs w:val="24"/>
          <w:lang w:eastAsia="pl-PL"/>
        </w:rPr>
        <w:t>termomodernizacja budynku</w:t>
      </w:r>
      <w:r w:rsidR="00205D7E">
        <w:rPr>
          <w:rFonts w:ascii="Arial" w:eastAsia="Times New Roman" w:hAnsi="Arial" w:cs="Arial"/>
          <w:bCs/>
          <w:sz w:val="24"/>
          <w:szCs w:val="24"/>
          <w:lang w:eastAsia="pl-PL"/>
        </w:rPr>
        <w:t xml:space="preserve"> </w:t>
      </w:r>
      <w:r w:rsidR="000B2653">
        <w:rPr>
          <w:rFonts w:ascii="Arial" w:eastAsia="Times New Roman" w:hAnsi="Arial" w:cs="Arial"/>
          <w:bCs/>
          <w:sz w:val="24"/>
          <w:szCs w:val="24"/>
          <w:lang w:eastAsia="pl-PL"/>
        </w:rPr>
        <w:t xml:space="preserve">mieszkalnego w Rybniku – Niedobczycach </w:t>
      </w:r>
      <w:r w:rsidR="00E674E0">
        <w:rPr>
          <w:rFonts w:ascii="Arial" w:eastAsia="Times New Roman" w:hAnsi="Arial" w:cs="Arial"/>
          <w:bCs/>
          <w:sz w:val="24"/>
          <w:szCs w:val="24"/>
          <w:lang w:eastAsia="pl-PL"/>
        </w:rPr>
        <w:t>przy ul. Gen. Andersa 28 w Rybniku wraz z wymi</w:t>
      </w:r>
      <w:r w:rsidR="000B2653">
        <w:rPr>
          <w:rFonts w:ascii="Arial" w:eastAsia="Times New Roman" w:hAnsi="Arial" w:cs="Arial"/>
          <w:bCs/>
          <w:sz w:val="24"/>
          <w:szCs w:val="24"/>
          <w:lang w:eastAsia="pl-PL"/>
        </w:rPr>
        <w:t>a</w:t>
      </w:r>
      <w:r w:rsidR="00E674E0">
        <w:rPr>
          <w:rFonts w:ascii="Arial" w:eastAsia="Times New Roman" w:hAnsi="Arial" w:cs="Arial"/>
          <w:bCs/>
          <w:sz w:val="24"/>
          <w:szCs w:val="24"/>
          <w:lang w:eastAsia="pl-PL"/>
        </w:rPr>
        <w:t>ną źródeł ciepła.</w:t>
      </w:r>
      <w:r w:rsidR="00C25A6F" w:rsidRPr="00A50D64">
        <w:rPr>
          <w:rFonts w:ascii="Arial" w:eastAsia="Times New Roman" w:hAnsi="Arial" w:cs="Arial"/>
          <w:bCs/>
          <w:sz w:val="24"/>
          <w:szCs w:val="24"/>
          <w:lang w:eastAsia="pl-PL"/>
        </w:rPr>
        <w:t xml:space="preserve"> </w:t>
      </w:r>
    </w:p>
    <w:p w:rsidR="00716EAE" w:rsidRPr="00AE7164" w:rsidRDefault="00716EAE" w:rsidP="00FF0C76">
      <w:pPr>
        <w:spacing w:after="0" w:line="360" w:lineRule="auto"/>
        <w:ind w:left="318" w:hanging="340"/>
        <w:jc w:val="both"/>
        <w:rPr>
          <w:rFonts w:ascii="Arial" w:eastAsia="Times New Roman" w:hAnsi="Arial" w:cs="Arial"/>
          <w:b/>
          <w:color w:val="000000" w:themeColor="text1"/>
          <w:sz w:val="24"/>
          <w:szCs w:val="24"/>
          <w:lang w:eastAsia="pl-PL"/>
        </w:rPr>
      </w:pPr>
      <w:r w:rsidRPr="00AE7164">
        <w:rPr>
          <w:rFonts w:ascii="Arial" w:eastAsia="Times New Roman" w:hAnsi="Arial" w:cs="Arial"/>
          <w:b/>
          <w:color w:val="000000" w:themeColor="text1"/>
          <w:sz w:val="24"/>
          <w:szCs w:val="24"/>
          <w:lang w:eastAsia="pl-PL"/>
        </w:rPr>
        <w:t>Zakres rzeczowy przedmiotu zamówienia:</w:t>
      </w:r>
    </w:p>
    <w:p w:rsidR="00716EAE" w:rsidRPr="00AE7164" w:rsidRDefault="00716EAE" w:rsidP="00FF0C76">
      <w:pPr>
        <w:spacing w:after="0" w:line="360" w:lineRule="auto"/>
        <w:ind w:left="318" w:hanging="340"/>
        <w:jc w:val="both"/>
        <w:rPr>
          <w:rFonts w:ascii="Arial" w:eastAsia="Times New Roman" w:hAnsi="Arial" w:cs="Arial"/>
          <w:color w:val="000000" w:themeColor="text1"/>
          <w:sz w:val="24"/>
          <w:szCs w:val="24"/>
          <w:lang w:eastAsia="pl-PL"/>
        </w:rPr>
      </w:pPr>
      <w:r w:rsidRPr="00AE7164">
        <w:rPr>
          <w:rFonts w:ascii="Arial" w:eastAsia="Times New Roman" w:hAnsi="Arial" w:cs="Arial"/>
          <w:bCs/>
          <w:color w:val="000000" w:themeColor="text1"/>
          <w:sz w:val="24"/>
          <w:szCs w:val="24"/>
          <w:lang w:eastAsia="pl-PL"/>
        </w:rPr>
        <w:t>1. Roboty ogólnobudowlane:</w:t>
      </w:r>
    </w:p>
    <w:p w:rsidR="00654831" w:rsidRPr="00A50D64" w:rsidRDefault="00654831"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docieplenia ścian zewnętrznych,</w:t>
      </w:r>
    </w:p>
    <w:p w:rsidR="00654831" w:rsidRPr="00A50D64" w:rsidRDefault="00654831"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wykonanie docieplenia </w:t>
      </w:r>
      <w:r w:rsidR="00EC701D">
        <w:rPr>
          <w:rFonts w:ascii="Arial" w:eastAsia="Times New Roman" w:hAnsi="Arial" w:cs="Arial"/>
          <w:color w:val="000000" w:themeColor="text1"/>
          <w:sz w:val="24"/>
          <w:szCs w:val="24"/>
          <w:lang w:eastAsia="pl-PL"/>
        </w:rPr>
        <w:t>stropu nad piwnicą</w:t>
      </w:r>
      <w:r w:rsidRPr="00A50D64">
        <w:rPr>
          <w:rFonts w:ascii="Arial" w:eastAsia="Times New Roman" w:hAnsi="Arial" w:cs="Arial"/>
          <w:color w:val="000000" w:themeColor="text1"/>
          <w:sz w:val="24"/>
          <w:szCs w:val="24"/>
          <w:lang w:eastAsia="pl-PL"/>
        </w:rPr>
        <w:t>,</w:t>
      </w:r>
    </w:p>
    <w:p w:rsidR="00654831" w:rsidRPr="00A50D64" w:rsidRDefault="00654831"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wykonanie doc</w:t>
      </w:r>
      <w:r w:rsidR="003F0154" w:rsidRPr="00A50D64">
        <w:rPr>
          <w:rFonts w:ascii="Arial" w:eastAsia="Times New Roman" w:hAnsi="Arial" w:cs="Arial"/>
          <w:color w:val="000000" w:themeColor="text1"/>
          <w:sz w:val="24"/>
          <w:szCs w:val="24"/>
          <w:lang w:eastAsia="pl-PL"/>
        </w:rPr>
        <w:t xml:space="preserve">ieplenia </w:t>
      </w:r>
      <w:r w:rsidR="00EC701D">
        <w:rPr>
          <w:rFonts w:ascii="Arial" w:eastAsia="Times New Roman" w:hAnsi="Arial" w:cs="Arial"/>
          <w:color w:val="000000" w:themeColor="text1"/>
          <w:sz w:val="24"/>
          <w:szCs w:val="24"/>
          <w:lang w:eastAsia="pl-PL"/>
        </w:rPr>
        <w:t>posadzki na strychu,</w:t>
      </w:r>
    </w:p>
    <w:p w:rsidR="00654831" w:rsidRPr="00A50D64" w:rsidRDefault="003F0154"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w:t>
      </w:r>
      <w:r w:rsidR="00654831" w:rsidRPr="00A50D64">
        <w:rPr>
          <w:rFonts w:ascii="Arial" w:eastAsia="Times New Roman" w:hAnsi="Arial" w:cs="Arial"/>
          <w:color w:val="000000" w:themeColor="text1"/>
          <w:sz w:val="24"/>
          <w:szCs w:val="24"/>
          <w:lang w:eastAsia="pl-PL"/>
        </w:rPr>
        <w:t>n</w:t>
      </w:r>
      <w:r w:rsidRPr="00A50D64">
        <w:rPr>
          <w:rFonts w:ascii="Arial" w:eastAsia="Times New Roman" w:hAnsi="Arial" w:cs="Arial"/>
          <w:color w:val="000000" w:themeColor="text1"/>
          <w:sz w:val="24"/>
          <w:szCs w:val="24"/>
          <w:lang w:eastAsia="pl-PL"/>
        </w:rPr>
        <w:t>a</w:t>
      </w:r>
      <w:r w:rsidR="00654831" w:rsidRPr="00A50D64">
        <w:rPr>
          <w:rFonts w:ascii="Arial" w:eastAsia="Times New Roman" w:hAnsi="Arial" w:cs="Arial"/>
          <w:color w:val="000000" w:themeColor="text1"/>
          <w:sz w:val="24"/>
          <w:szCs w:val="24"/>
          <w:lang w:eastAsia="pl-PL"/>
        </w:rPr>
        <w:t>nie tynków na ścianach,</w:t>
      </w:r>
    </w:p>
    <w:p w:rsidR="00654831" w:rsidRPr="00A50D64" w:rsidRDefault="00654831"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demontaż i montaż parapetów,</w:t>
      </w:r>
    </w:p>
    <w:p w:rsidR="00654831" w:rsidRPr="00A50D64" w:rsidRDefault="00654831"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wymiana stolarki okiennej,</w:t>
      </w:r>
    </w:p>
    <w:p w:rsidR="00654831" w:rsidRDefault="00654831"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wymiana stolarki drzwiowej zewnętrznej,</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adaptacja pomieszczenia piwnicznego na stację wymiennika ciepła,</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montaż rur stalowych wewnętrznie,</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montaż grzejników stalowych płytowych,</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montaż zaworów odpowietrzających,</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montaż elektronicznych radiowych podzielników ciepła,</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izolacja cieplna przewodów,</w:t>
      </w:r>
    </w:p>
    <w:p w:rsidR="00EC701D"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próba szczelności,</w:t>
      </w:r>
    </w:p>
    <w:p w:rsidR="00EC701D" w:rsidRPr="00A50D64" w:rsidRDefault="00EC701D" w:rsidP="00B63A58">
      <w:pPr>
        <w:numPr>
          <w:ilvl w:val="0"/>
          <w:numId w:val="47"/>
        </w:numPr>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roboty wykończeniowe i porządkowe.</w:t>
      </w:r>
    </w:p>
    <w:p w:rsidR="00F0617A" w:rsidRPr="00A50D64" w:rsidRDefault="003F0154"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2</w:t>
      </w:r>
      <w:r w:rsidR="00F0617A" w:rsidRPr="00A50D64">
        <w:rPr>
          <w:rFonts w:ascii="Arial" w:eastAsia="Times New Roman" w:hAnsi="Arial" w:cs="Arial"/>
          <w:sz w:val="24"/>
          <w:szCs w:val="24"/>
          <w:lang w:eastAsia="pl-PL"/>
        </w:rPr>
        <w:t>. Informacja i promocja: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Dostawa i montaż tablic informacyjnych oraz pamiątkowych wg podanych wzorów z uwzględnieniem opinii M</w:t>
      </w:r>
      <w:r w:rsidR="003B52C8">
        <w:rPr>
          <w:rFonts w:ascii="Arial" w:eastAsia="Times New Roman" w:hAnsi="Arial" w:cs="Arial"/>
          <w:sz w:val="24"/>
          <w:szCs w:val="24"/>
          <w:lang w:eastAsia="pl-PL"/>
        </w:rPr>
        <w:t>iejskiego Konserwatora Zabytków</w:t>
      </w:r>
      <w:r w:rsidRPr="00A50D64">
        <w:rPr>
          <w:rFonts w:ascii="Arial" w:eastAsia="Times New Roman" w:hAnsi="Arial" w:cs="Arial"/>
          <w:sz w:val="24"/>
          <w:szCs w:val="24"/>
          <w:lang w:eastAsia="pl-PL"/>
        </w:rPr>
        <w:t>.</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Tablice należy wykonać z materiałów trwałych, z tworzywa sztucznego, z nadrukiem odpornym na działanie warunków atmosferycznych. Tablica informacyjna o wymiarach </w:t>
      </w:r>
      <w:r w:rsidRPr="00A50D64">
        <w:rPr>
          <w:rFonts w:ascii="Arial" w:eastAsia="Times New Roman" w:hAnsi="Arial" w:cs="Arial"/>
          <w:sz w:val="24"/>
          <w:szCs w:val="24"/>
          <w:lang w:eastAsia="pl-PL"/>
        </w:rPr>
        <w:lastRenderedPageBreak/>
        <w:t>120x80cm umieszczona na słupkach, stelażu lub ogrodzeniu terenu robót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bezpośrednim sąsiedztwie budynku. </w:t>
      </w:r>
    </w:p>
    <w:p w:rsidR="00F0617A" w:rsidRPr="00A50D64" w:rsidRDefault="009844F5" w:rsidP="00FF0C76">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F0617A" w:rsidRPr="00A50D64">
        <w:rPr>
          <w:rFonts w:ascii="Arial" w:eastAsia="Times New Roman" w:hAnsi="Arial" w:cs="Arial"/>
          <w:sz w:val="24"/>
          <w:szCs w:val="24"/>
          <w:lang w:eastAsia="pl-PL"/>
        </w:rPr>
        <w:t>dobrej jakości materiałów trwałych, odpornych na działanie warunków atmosferycznych, w</w:t>
      </w:r>
      <w:r w:rsidR="0017483C">
        <w:rPr>
          <w:rFonts w:ascii="Arial" w:eastAsia="Times New Roman" w:hAnsi="Arial" w:cs="Arial"/>
          <w:sz w:val="24"/>
          <w:szCs w:val="24"/>
          <w:lang w:eastAsia="pl-PL"/>
        </w:rPr>
        <w:t xml:space="preserve"> </w:t>
      </w:r>
      <w:r w:rsidR="00F0617A" w:rsidRPr="00A50D64">
        <w:rPr>
          <w:rFonts w:ascii="Arial" w:eastAsia="Times New Roman" w:hAnsi="Arial" w:cs="Arial"/>
          <w:sz w:val="24"/>
          <w:szCs w:val="24"/>
          <w:lang w:eastAsia="pl-PL"/>
        </w:rPr>
        <w:t>formacie A3, do zamontowania w miejscu widocznym, bezpośrednio na elewacji w miejscu wskazanym w opinii M</w:t>
      </w:r>
      <w:r w:rsidR="00531D26">
        <w:rPr>
          <w:rFonts w:ascii="Arial" w:eastAsia="Times New Roman" w:hAnsi="Arial" w:cs="Arial"/>
          <w:sz w:val="24"/>
          <w:szCs w:val="24"/>
          <w:lang w:eastAsia="pl-PL"/>
        </w:rPr>
        <w:t xml:space="preserve">iejskiego </w:t>
      </w:r>
      <w:r w:rsidR="00F0617A" w:rsidRPr="00A50D64">
        <w:rPr>
          <w:rFonts w:ascii="Arial" w:eastAsia="Times New Roman" w:hAnsi="Arial" w:cs="Arial"/>
          <w:sz w:val="24"/>
          <w:szCs w:val="24"/>
          <w:lang w:eastAsia="pl-PL"/>
        </w:rPr>
        <w:t>K</w:t>
      </w:r>
      <w:r w:rsidR="00531D26">
        <w:rPr>
          <w:rFonts w:ascii="Arial" w:eastAsia="Times New Roman" w:hAnsi="Arial" w:cs="Arial"/>
          <w:sz w:val="24"/>
          <w:szCs w:val="24"/>
          <w:lang w:eastAsia="pl-PL"/>
        </w:rPr>
        <w:t xml:space="preserve">onserwatora </w:t>
      </w:r>
      <w:r w:rsidR="00F0617A" w:rsidRPr="00A50D64">
        <w:rPr>
          <w:rFonts w:ascii="Arial" w:eastAsia="Times New Roman" w:hAnsi="Arial" w:cs="Arial"/>
          <w:sz w:val="24"/>
          <w:szCs w:val="24"/>
          <w:lang w:eastAsia="pl-PL"/>
        </w:rPr>
        <w:t>Z</w:t>
      </w:r>
      <w:r w:rsidR="00531D26">
        <w:rPr>
          <w:rFonts w:ascii="Arial" w:eastAsia="Times New Roman" w:hAnsi="Arial" w:cs="Arial"/>
          <w:sz w:val="24"/>
          <w:szCs w:val="24"/>
          <w:lang w:eastAsia="pl-PL"/>
        </w:rPr>
        <w:t>abytków</w:t>
      </w:r>
      <w:r w:rsidR="00F0617A" w:rsidRPr="00A50D64">
        <w:rPr>
          <w:rFonts w:ascii="Arial" w:eastAsia="Times New Roman" w:hAnsi="Arial" w:cs="Arial"/>
          <w:sz w:val="24"/>
          <w:szCs w:val="24"/>
          <w:lang w:eastAsia="pl-PL"/>
        </w:rPr>
        <w:t>.</w:t>
      </w:r>
    </w:p>
    <w:p w:rsidR="00156DA8" w:rsidRPr="00A50D64" w:rsidRDefault="00716EAE" w:rsidP="0029097A">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Szczegółowy zakres zamówienia precyzują: </w:t>
      </w:r>
      <w:r w:rsidR="00156DA8" w:rsidRPr="00A50D64">
        <w:rPr>
          <w:rFonts w:ascii="Arial" w:eastAsia="Times New Roman" w:hAnsi="Arial" w:cs="Arial"/>
          <w:sz w:val="24"/>
          <w:szCs w:val="24"/>
          <w:lang w:eastAsia="pl-PL"/>
        </w:rPr>
        <w:t xml:space="preserve">dokumentacja projektowa, </w:t>
      </w:r>
      <w:r w:rsidR="00AB2FCE" w:rsidRPr="00A50D64">
        <w:rPr>
          <w:rFonts w:ascii="Arial" w:eastAsia="Times New Roman" w:hAnsi="Arial" w:cs="Arial"/>
          <w:sz w:val="24"/>
          <w:szCs w:val="24"/>
          <w:lang w:eastAsia="pl-PL"/>
        </w:rPr>
        <w:t>specyfikacje techniczne</w:t>
      </w:r>
      <w:r w:rsidR="00F0473B" w:rsidRPr="00A50D64">
        <w:rPr>
          <w:rFonts w:ascii="Arial" w:eastAsia="Times New Roman" w:hAnsi="Arial" w:cs="Arial"/>
          <w:sz w:val="24"/>
          <w:szCs w:val="24"/>
          <w:lang w:eastAsia="pl-PL"/>
        </w:rPr>
        <w:t xml:space="preserve"> wykonania i odbioru robót budowlanych</w:t>
      </w:r>
      <w:r w:rsidR="00AB2FCE" w:rsidRPr="00A50D64">
        <w:rPr>
          <w:rFonts w:ascii="Arial" w:eastAsia="Times New Roman" w:hAnsi="Arial" w:cs="Arial"/>
          <w:sz w:val="24"/>
          <w:szCs w:val="24"/>
          <w:lang w:eastAsia="pl-PL"/>
        </w:rPr>
        <w:t xml:space="preserve">, </w:t>
      </w:r>
      <w:r w:rsidR="00AE45F4" w:rsidRPr="00A50D64">
        <w:rPr>
          <w:rFonts w:ascii="Arial" w:eastAsia="Times New Roman" w:hAnsi="Arial" w:cs="Arial"/>
          <w:sz w:val="24"/>
          <w:szCs w:val="24"/>
          <w:lang w:eastAsia="pl-PL"/>
        </w:rPr>
        <w:t xml:space="preserve">przedmiary robót, </w:t>
      </w:r>
      <w:r w:rsidR="00156DA8" w:rsidRPr="00A50D64">
        <w:rPr>
          <w:rFonts w:ascii="Arial" w:eastAsia="Times New Roman" w:hAnsi="Arial" w:cs="Arial"/>
          <w:sz w:val="24"/>
          <w:szCs w:val="24"/>
          <w:lang w:eastAsia="pl-PL"/>
        </w:rPr>
        <w:t>stanowiące załączniki do niniejszej specyfikacji.</w:t>
      </w:r>
    </w:p>
    <w:p w:rsidR="00716EAE" w:rsidRPr="00A50D64" w:rsidRDefault="00716EAE" w:rsidP="00FF0C76">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rsidR="00716EAE" w:rsidRPr="00A50D64" w:rsidRDefault="00716EAE" w:rsidP="00B63A58">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do udzielenia minimum </w:t>
      </w:r>
      <w:r w:rsidRPr="00A50D64">
        <w:rPr>
          <w:rFonts w:ascii="Arial" w:eastAsia="Times New Roman" w:hAnsi="Arial" w:cs="Arial"/>
          <w:b/>
          <w:bCs/>
          <w:sz w:val="24"/>
          <w:szCs w:val="24"/>
          <w:lang w:eastAsia="pl-PL"/>
        </w:rPr>
        <w:t>36 miesięcznej gwarancji</w:t>
      </w:r>
      <w:r w:rsidRPr="00A50D64">
        <w:rPr>
          <w:rFonts w:ascii="Arial" w:eastAsia="Times New Roman" w:hAnsi="Arial" w:cs="Arial"/>
          <w:bCs/>
          <w:sz w:val="24"/>
          <w:szCs w:val="24"/>
          <w:lang w:eastAsia="pl-PL"/>
        </w:rPr>
        <w:t xml:space="preserve"> na wykonane </w:t>
      </w:r>
      <w:r w:rsidR="00AE45F4" w:rsidRPr="00A50D64">
        <w:rPr>
          <w:rFonts w:ascii="Arial" w:eastAsia="Times New Roman" w:hAnsi="Arial" w:cs="Arial"/>
          <w:bCs/>
          <w:sz w:val="24"/>
          <w:szCs w:val="24"/>
          <w:lang w:eastAsia="pl-PL"/>
        </w:rPr>
        <w:t>prace</w:t>
      </w:r>
      <w:r w:rsidRPr="00A50D64">
        <w:rPr>
          <w:rFonts w:ascii="Arial" w:eastAsia="Times New Roman" w:hAnsi="Arial" w:cs="Arial"/>
          <w:bCs/>
          <w:sz w:val="24"/>
          <w:szCs w:val="24"/>
          <w:lang w:eastAsia="pl-PL"/>
        </w:rPr>
        <w:t xml:space="preserve">. Bieg terminu gwarancji rozpoczyna się od daty odbioru końcowego i przekazania w użytkowanie całego przedmiotu umowy. Termin usunięcia wad: </w:t>
      </w:r>
      <w:r w:rsidRPr="00A50D64">
        <w:rPr>
          <w:rFonts w:ascii="Arial" w:eastAsia="Times New Roman" w:hAnsi="Arial" w:cs="Arial"/>
          <w:b/>
          <w:bCs/>
          <w:sz w:val="24"/>
          <w:szCs w:val="24"/>
          <w:lang w:eastAsia="pl-PL"/>
        </w:rPr>
        <w:t>7</w:t>
      </w:r>
      <w:r w:rsidR="002471F9">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B63A5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AE45F4" w:rsidRPr="00A50D64">
        <w:rPr>
          <w:rFonts w:ascii="Arial" w:eastAsia="Times New Roman" w:hAnsi="Arial" w:cs="Arial"/>
          <w:sz w:val="24"/>
          <w:szCs w:val="24"/>
          <w:lang w:eastAsia="pl-PL"/>
        </w:rPr>
        <w:t>2</w:t>
      </w:r>
      <w:r w:rsidR="003D19F4" w:rsidRPr="00A50D64">
        <w:rPr>
          <w:rFonts w:ascii="Arial" w:eastAsia="Times New Roman" w:hAnsi="Arial" w:cs="Arial"/>
          <w:sz w:val="24"/>
          <w:szCs w:val="24"/>
          <w:lang w:eastAsia="pl-PL"/>
        </w:rPr>
        <w:t>00 000,00 zł (</w:t>
      </w:r>
      <w:r w:rsidR="00AE45F4" w:rsidRPr="00A50D64">
        <w:rPr>
          <w:rFonts w:ascii="Arial" w:eastAsia="Times New Roman" w:hAnsi="Arial" w:cs="Arial"/>
          <w:sz w:val="24"/>
          <w:szCs w:val="24"/>
          <w:lang w:eastAsia="pl-PL"/>
        </w:rPr>
        <w:t xml:space="preserve">dwieście </w:t>
      </w:r>
      <w:r w:rsidRPr="00A50D64">
        <w:rPr>
          <w:rFonts w:ascii="Arial" w:eastAsia="Times New Roman" w:hAnsi="Arial" w:cs="Arial"/>
          <w:sz w:val="24"/>
          <w:szCs w:val="24"/>
          <w:lang w:eastAsia="pl-PL"/>
        </w:rPr>
        <w:t>tysięcy zł</w:t>
      </w:r>
      <w:r w:rsidR="006F262C">
        <w:rPr>
          <w:rFonts w:ascii="Arial" w:eastAsia="Times New Roman" w:hAnsi="Arial" w:cs="Arial"/>
          <w:sz w:val="24"/>
          <w:szCs w:val="24"/>
          <w:lang w:eastAsia="pl-PL"/>
        </w:rPr>
        <w:t>otych</w:t>
      </w:r>
      <w:r w:rsidRPr="00A50D64">
        <w:rPr>
          <w:rFonts w:ascii="Arial" w:eastAsia="Times New Roman" w:hAnsi="Arial" w:cs="Arial"/>
          <w:sz w:val="24"/>
          <w:szCs w:val="24"/>
          <w:lang w:eastAsia="pl-PL"/>
        </w:rPr>
        <w:t>) w trakcie realizacji zamówienia.</w:t>
      </w:r>
    </w:p>
    <w:p w:rsidR="008E60F7" w:rsidRPr="00AE7164" w:rsidRDefault="008E60F7" w:rsidP="00B63A5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E7164">
        <w:rPr>
          <w:rFonts w:ascii="Arial" w:eastAsia="Times New Roman" w:hAnsi="Arial" w:cs="Arial"/>
          <w:color w:val="000000" w:themeColor="text1"/>
          <w:sz w:val="24"/>
          <w:szCs w:val="24"/>
          <w:lang w:eastAsia="pl-PL"/>
        </w:rPr>
        <w:t>Wykonawca zobowiązany jest do wykonania i montażu tablic informacyjnych i</w:t>
      </w:r>
      <w:r w:rsidR="00417BDF" w:rsidRPr="00AE7164">
        <w:rPr>
          <w:rFonts w:ascii="Arial" w:eastAsia="Times New Roman" w:hAnsi="Arial" w:cs="Arial"/>
          <w:color w:val="000000" w:themeColor="text1"/>
          <w:sz w:val="24"/>
          <w:szCs w:val="24"/>
          <w:lang w:eastAsia="pl-PL"/>
        </w:rPr>
        <w:t> </w:t>
      </w:r>
      <w:r w:rsidRPr="00AE7164">
        <w:rPr>
          <w:rFonts w:ascii="Arial" w:eastAsia="Times New Roman" w:hAnsi="Arial" w:cs="Arial"/>
          <w:color w:val="000000" w:themeColor="text1"/>
          <w:sz w:val="24"/>
          <w:szCs w:val="24"/>
          <w:lang w:eastAsia="pl-PL"/>
        </w:rPr>
        <w:t xml:space="preserve"> pamiątkowych, związanych z dofinansowaniem ze środków</w:t>
      </w:r>
      <w:r w:rsidR="00FF0C76" w:rsidRPr="00AE7164">
        <w:rPr>
          <w:rFonts w:ascii="Arial" w:eastAsia="Times New Roman" w:hAnsi="Arial" w:cs="Arial"/>
          <w:color w:val="000000" w:themeColor="text1"/>
          <w:sz w:val="24"/>
          <w:szCs w:val="24"/>
          <w:lang w:eastAsia="pl-PL"/>
        </w:rPr>
        <w:t xml:space="preserve"> unijnych (szczegóły na stronie </w:t>
      </w:r>
      <w:r w:rsidRPr="00AE7164">
        <w:rPr>
          <w:rFonts w:ascii="Arial" w:eastAsia="Times New Roman" w:hAnsi="Arial" w:cs="Arial"/>
          <w:color w:val="000000" w:themeColor="text1"/>
          <w:sz w:val="24"/>
          <w:szCs w:val="24"/>
          <w:lang w:eastAsia="pl-PL"/>
        </w:rPr>
        <w:t xml:space="preserve">internetowej: </w:t>
      </w:r>
      <w:hyperlink r:id="rId11" w:history="1">
        <w:r w:rsidRPr="00AE7164">
          <w:rPr>
            <w:rStyle w:val="Hipercze"/>
            <w:rFonts w:ascii="Arial" w:eastAsia="Times New Roman" w:hAnsi="Arial" w:cs="Arial"/>
            <w:color w:val="000000" w:themeColor="text1"/>
            <w:sz w:val="24"/>
            <w:szCs w:val="24"/>
            <w:lang w:eastAsia="pl-PL"/>
          </w:rPr>
          <w:t>https://rpo.slaskie.pl/czytaj/zasady_promocji_od_1_stycznia_2018</w:t>
        </w:r>
      </w:hyperlink>
      <w:r w:rsidRPr="00AE7164">
        <w:rPr>
          <w:rFonts w:ascii="Arial" w:eastAsia="Times New Roman" w:hAnsi="Arial" w:cs="Arial"/>
          <w:color w:val="000000" w:themeColor="text1"/>
          <w:sz w:val="24"/>
          <w:szCs w:val="24"/>
          <w:lang w:eastAsia="pl-PL"/>
        </w:rPr>
        <w:t>). Montaż tablicy informacyjnej należy dokonać w terminie do 10 dni od dnia podpisania umowy lub w</w:t>
      </w:r>
      <w:r w:rsidR="00417BDF" w:rsidRPr="00AE7164">
        <w:rPr>
          <w:rFonts w:ascii="Arial" w:eastAsia="Times New Roman" w:hAnsi="Arial" w:cs="Arial"/>
          <w:color w:val="000000" w:themeColor="text1"/>
          <w:sz w:val="24"/>
          <w:szCs w:val="24"/>
          <w:lang w:eastAsia="pl-PL"/>
        </w:rPr>
        <w:t> </w:t>
      </w:r>
      <w:r w:rsidRPr="00AE7164">
        <w:rPr>
          <w:rFonts w:ascii="Arial" w:eastAsia="Times New Roman" w:hAnsi="Arial" w:cs="Arial"/>
          <w:color w:val="000000" w:themeColor="text1"/>
          <w:sz w:val="24"/>
          <w:szCs w:val="24"/>
          <w:lang w:eastAsia="pl-PL"/>
        </w:rPr>
        <w:t xml:space="preserve"> ter</w:t>
      </w:r>
      <w:r w:rsidR="00FF0C76" w:rsidRPr="00AE7164">
        <w:rPr>
          <w:rFonts w:ascii="Arial" w:eastAsia="Times New Roman" w:hAnsi="Arial" w:cs="Arial"/>
          <w:color w:val="000000" w:themeColor="text1"/>
          <w:sz w:val="24"/>
          <w:szCs w:val="24"/>
          <w:lang w:eastAsia="pl-PL"/>
        </w:rPr>
        <w:t xml:space="preserve">minie uzgodnionym </w:t>
      </w:r>
      <w:r w:rsidRPr="00AE7164">
        <w:rPr>
          <w:rFonts w:ascii="Arial" w:eastAsia="Times New Roman" w:hAnsi="Arial" w:cs="Arial"/>
          <w:color w:val="000000" w:themeColor="text1"/>
          <w:sz w:val="24"/>
          <w:szCs w:val="24"/>
          <w:lang w:eastAsia="pl-PL"/>
        </w:rPr>
        <w:t>z Zamawiającym. Wykonawca będzie odpowiedzialny za stan tablic informacyjnych przez cały okres trwania umowy. Montażu tablicy pamiątkowej należy dokonać niezwłocznie po zakończeniu robót.</w:t>
      </w:r>
    </w:p>
    <w:p w:rsidR="00893329" w:rsidRPr="00893329" w:rsidRDefault="00306B3C" w:rsidP="00B63A5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893329">
        <w:rPr>
          <w:rFonts w:ascii="Arial" w:eastAsia="Times New Roman" w:hAnsi="Arial" w:cs="Arial"/>
          <w:color w:val="000000" w:themeColor="text1"/>
          <w:sz w:val="24"/>
          <w:szCs w:val="24"/>
          <w:lang w:eastAsia="pl-PL"/>
        </w:rPr>
        <w:t xml:space="preserve">Wykonawca zapewni objęcie </w:t>
      </w:r>
      <w:r w:rsidR="00716EAE" w:rsidRPr="00893329">
        <w:rPr>
          <w:rFonts w:ascii="Arial" w:eastAsia="Times New Roman" w:hAnsi="Arial" w:cs="Arial"/>
          <w:color w:val="000000" w:themeColor="text1"/>
          <w:sz w:val="24"/>
          <w:szCs w:val="24"/>
          <w:lang w:eastAsia="pl-PL"/>
        </w:rPr>
        <w:t xml:space="preserve">funkcji kierownika robót </w:t>
      </w:r>
      <w:r w:rsidR="00C70308" w:rsidRPr="00893329">
        <w:rPr>
          <w:rFonts w:ascii="Arial" w:eastAsia="Times New Roman" w:hAnsi="Arial" w:cs="Arial"/>
          <w:color w:val="000000" w:themeColor="text1"/>
          <w:sz w:val="24"/>
          <w:szCs w:val="24"/>
          <w:lang w:eastAsia="pl-PL"/>
        </w:rPr>
        <w:t>przez osobę posiadającą</w:t>
      </w:r>
      <w:r w:rsidR="00CD4E83" w:rsidRPr="00893329">
        <w:rPr>
          <w:rFonts w:ascii="Arial" w:eastAsia="Times New Roman" w:hAnsi="Arial" w:cs="Arial"/>
          <w:color w:val="000000" w:themeColor="text1"/>
          <w:sz w:val="24"/>
          <w:szCs w:val="24"/>
          <w:lang w:eastAsia="pl-PL"/>
        </w:rPr>
        <w:t xml:space="preserve"> </w:t>
      </w:r>
      <w:r w:rsidR="00716EAE" w:rsidRPr="00893329">
        <w:rPr>
          <w:rFonts w:ascii="Arial" w:eastAsia="Times New Roman" w:hAnsi="Arial" w:cs="Arial"/>
          <w:color w:val="000000" w:themeColor="text1"/>
          <w:sz w:val="24"/>
          <w:szCs w:val="24"/>
          <w:lang w:eastAsia="pl-PL"/>
        </w:rPr>
        <w:t>upraw</w:t>
      </w:r>
      <w:r w:rsidR="003D19F4" w:rsidRPr="00893329">
        <w:rPr>
          <w:rFonts w:ascii="Arial" w:eastAsia="Times New Roman" w:hAnsi="Arial" w:cs="Arial"/>
          <w:color w:val="000000" w:themeColor="text1"/>
          <w:sz w:val="24"/>
          <w:szCs w:val="24"/>
          <w:lang w:eastAsia="pl-PL"/>
        </w:rPr>
        <w:t xml:space="preserve">nienia budowlane </w:t>
      </w:r>
      <w:r w:rsidR="00716EAE" w:rsidRPr="00893329">
        <w:rPr>
          <w:rFonts w:ascii="Arial" w:eastAsia="Times New Roman" w:hAnsi="Arial" w:cs="Arial"/>
          <w:color w:val="000000" w:themeColor="text1"/>
          <w:sz w:val="24"/>
          <w:szCs w:val="24"/>
          <w:lang w:eastAsia="pl-PL"/>
        </w:rPr>
        <w:t>w specja</w:t>
      </w:r>
      <w:r w:rsidRPr="00893329">
        <w:rPr>
          <w:rFonts w:ascii="Arial" w:eastAsia="Times New Roman" w:hAnsi="Arial" w:cs="Arial"/>
          <w:color w:val="000000" w:themeColor="text1"/>
          <w:sz w:val="24"/>
          <w:szCs w:val="24"/>
          <w:lang w:eastAsia="pl-PL"/>
        </w:rPr>
        <w:t>lności</w:t>
      </w:r>
      <w:r w:rsidR="00893329" w:rsidRPr="00893329">
        <w:rPr>
          <w:rFonts w:ascii="Arial" w:eastAsia="Times New Roman" w:hAnsi="Arial" w:cs="Arial"/>
          <w:color w:val="000000" w:themeColor="text1"/>
          <w:sz w:val="24"/>
          <w:szCs w:val="24"/>
          <w:lang w:eastAsia="pl-PL"/>
        </w:rPr>
        <w:t>:</w:t>
      </w:r>
    </w:p>
    <w:p w:rsidR="00893329" w:rsidRPr="00893329" w:rsidRDefault="00893329" w:rsidP="00893329">
      <w:pPr>
        <w:spacing w:after="0" w:line="360" w:lineRule="auto"/>
        <w:ind w:left="284"/>
        <w:jc w:val="both"/>
        <w:rPr>
          <w:rFonts w:ascii="Arial" w:eastAsia="Times New Roman" w:hAnsi="Arial" w:cs="Arial"/>
          <w:color w:val="000000" w:themeColor="text1"/>
          <w:sz w:val="24"/>
          <w:szCs w:val="24"/>
          <w:lang w:eastAsia="pl-PL"/>
        </w:rPr>
      </w:pPr>
      <w:r w:rsidRPr="00893329">
        <w:rPr>
          <w:rFonts w:ascii="Arial" w:eastAsia="Times New Roman" w:hAnsi="Arial" w:cs="Arial"/>
          <w:color w:val="000000" w:themeColor="text1"/>
          <w:sz w:val="24"/>
          <w:szCs w:val="24"/>
          <w:lang w:eastAsia="pl-PL"/>
        </w:rPr>
        <w:t>- instalacyjnej w zakresie sieci, instalacji i urządzeń cieplnych,</w:t>
      </w:r>
      <w:r w:rsidR="00C1763E">
        <w:rPr>
          <w:rFonts w:ascii="Arial" w:eastAsia="Times New Roman" w:hAnsi="Arial" w:cs="Arial"/>
          <w:color w:val="000000" w:themeColor="text1"/>
          <w:sz w:val="24"/>
          <w:szCs w:val="24"/>
          <w:lang w:eastAsia="pl-PL"/>
        </w:rPr>
        <w:t xml:space="preserve"> wentylacyjnych, gazowych, wodociągowych i kanalizacyjnych,</w:t>
      </w:r>
    </w:p>
    <w:p w:rsidR="00716EAE" w:rsidRPr="00893329" w:rsidRDefault="00893329" w:rsidP="00893329">
      <w:pPr>
        <w:spacing w:after="0" w:line="360" w:lineRule="auto"/>
        <w:ind w:left="284"/>
        <w:jc w:val="both"/>
        <w:rPr>
          <w:rFonts w:ascii="Arial" w:eastAsia="Times New Roman" w:hAnsi="Arial" w:cs="Arial"/>
          <w:color w:val="000000" w:themeColor="text1"/>
          <w:sz w:val="24"/>
          <w:szCs w:val="24"/>
          <w:lang w:eastAsia="pl-PL"/>
        </w:rPr>
      </w:pPr>
      <w:r w:rsidRPr="00893329">
        <w:rPr>
          <w:rFonts w:ascii="Arial" w:eastAsia="Times New Roman" w:hAnsi="Arial" w:cs="Arial"/>
          <w:color w:val="000000" w:themeColor="text1"/>
          <w:sz w:val="24"/>
          <w:szCs w:val="24"/>
          <w:lang w:eastAsia="pl-PL"/>
        </w:rPr>
        <w:t>- konstrukcyjno - budowlane</w:t>
      </w:r>
      <w:r w:rsidR="0011622E">
        <w:rPr>
          <w:rFonts w:ascii="Arial" w:eastAsia="Times New Roman" w:hAnsi="Arial" w:cs="Arial"/>
          <w:color w:val="000000" w:themeColor="text1"/>
          <w:sz w:val="24"/>
          <w:szCs w:val="24"/>
          <w:lang w:eastAsia="pl-PL"/>
        </w:rPr>
        <w:t>j</w:t>
      </w:r>
      <w:r w:rsidR="00306B3C" w:rsidRPr="00893329">
        <w:rPr>
          <w:rFonts w:ascii="Arial" w:eastAsia="Times New Roman" w:hAnsi="Arial" w:cs="Arial"/>
          <w:color w:val="000000" w:themeColor="text1"/>
          <w:sz w:val="24"/>
          <w:szCs w:val="24"/>
          <w:lang w:eastAsia="pl-PL"/>
        </w:rPr>
        <w:t>.</w:t>
      </w:r>
    </w:p>
    <w:p w:rsidR="0089477A" w:rsidRPr="0089477A" w:rsidRDefault="0089477A" w:rsidP="00B63A58">
      <w:pPr>
        <w:numPr>
          <w:ilvl w:val="0"/>
          <w:numId w:val="30"/>
        </w:numPr>
        <w:spacing w:after="0" w:line="360" w:lineRule="auto"/>
        <w:ind w:left="426" w:hanging="426"/>
        <w:jc w:val="both"/>
        <w:rPr>
          <w:rFonts w:ascii="Arial" w:eastAsia="Times New Roman" w:hAnsi="Arial" w:cs="Arial"/>
          <w:color w:val="000000" w:themeColor="text1"/>
          <w:sz w:val="24"/>
          <w:szCs w:val="24"/>
          <w:lang w:eastAsia="pl-PL"/>
        </w:rPr>
      </w:pPr>
      <w:r w:rsidRPr="0089477A">
        <w:rPr>
          <w:rFonts w:ascii="Arial" w:eastAsia="Times New Roman" w:hAnsi="Arial" w:cs="Arial"/>
          <w:color w:val="000000" w:themeColor="text1"/>
          <w:sz w:val="24"/>
          <w:szCs w:val="24"/>
          <w:lang w:eastAsia="pl-PL"/>
        </w:rPr>
        <w:t>Wykonawca zapewni wykonanie przedmiotu zamówienia przez osoby posiadające odpowiednie upr</w:t>
      </w:r>
      <w:r w:rsidR="00AE7164">
        <w:rPr>
          <w:rFonts w:ascii="Arial" w:eastAsia="Times New Roman" w:hAnsi="Arial" w:cs="Arial"/>
          <w:color w:val="000000" w:themeColor="text1"/>
          <w:sz w:val="24"/>
          <w:szCs w:val="24"/>
          <w:lang w:eastAsia="pl-PL"/>
        </w:rPr>
        <w:t xml:space="preserve">awnienia i kwalifikacje D i E z </w:t>
      </w:r>
      <w:r w:rsidRPr="0089477A">
        <w:rPr>
          <w:rFonts w:ascii="Arial" w:eastAsia="Times New Roman" w:hAnsi="Arial" w:cs="Arial"/>
          <w:color w:val="000000" w:themeColor="text1"/>
          <w:sz w:val="24"/>
          <w:szCs w:val="24"/>
          <w:lang w:eastAsia="pl-PL"/>
        </w:rPr>
        <w:t xml:space="preserve">uprawnieniami do </w:t>
      </w:r>
      <w:r>
        <w:rPr>
          <w:rFonts w:ascii="Arial" w:eastAsia="Times New Roman" w:hAnsi="Arial" w:cs="Arial"/>
          <w:color w:val="000000" w:themeColor="text1"/>
          <w:sz w:val="24"/>
          <w:szCs w:val="24"/>
          <w:lang w:eastAsia="pl-PL"/>
        </w:rPr>
        <w:t>wykonywania pomiarów instalacji elektrycznej.</w:t>
      </w:r>
      <w:r w:rsidRPr="0089477A">
        <w:rPr>
          <w:rFonts w:ascii="Arial" w:eastAsia="Times New Roman" w:hAnsi="Arial" w:cs="Arial"/>
          <w:color w:val="000000" w:themeColor="text1"/>
          <w:sz w:val="24"/>
          <w:szCs w:val="24"/>
          <w:lang w:eastAsia="pl-PL"/>
        </w:rPr>
        <w:t xml:space="preserve"> </w:t>
      </w:r>
    </w:p>
    <w:p w:rsidR="00716EAE" w:rsidRPr="00A50D64" w:rsidRDefault="00716EAE" w:rsidP="00B63A5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B63A58">
      <w:pPr>
        <w:numPr>
          <w:ilvl w:val="0"/>
          <w:numId w:val="3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B63A5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B63A5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B63A5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B63A5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B63A5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B63A5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B63A58">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306B3C" w:rsidRPr="00A50D64">
        <w:rPr>
          <w:rFonts w:ascii="Arial" w:eastAsia="Times New Roman" w:hAnsi="Arial" w:cs="Arial"/>
          <w:sz w:val="24"/>
          <w:szCs w:val="24"/>
          <w:lang w:eastAsia="pl-PL"/>
        </w:rPr>
        <w:t>6.00 do 22</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B83F03" w:rsidRDefault="00716EAE" w:rsidP="007E3800">
      <w:pPr>
        <w:spacing w:before="240" w:after="0" w:line="360" w:lineRule="auto"/>
        <w:jc w:val="both"/>
        <w:rPr>
          <w:rFonts w:ascii="Arial" w:eastAsia="Times New Roman" w:hAnsi="Arial" w:cs="Arial"/>
          <w:sz w:val="24"/>
          <w:szCs w:val="24"/>
          <w:lang w:eastAsia="pl-PL"/>
        </w:rPr>
      </w:pPr>
      <w:r w:rsidRPr="00C01031">
        <w:rPr>
          <w:rFonts w:ascii="Arial" w:eastAsia="Times New Roman" w:hAnsi="Arial" w:cs="Arial"/>
          <w:b/>
          <w:sz w:val="24"/>
          <w:szCs w:val="24"/>
          <w:lang w:eastAsia="pl-PL"/>
        </w:rPr>
        <w:t>Stosownie do treści art. 30 ust. 8 ustawy Pzp</w:t>
      </w:r>
      <w:r w:rsidRPr="00A50D64">
        <w:rPr>
          <w:rFonts w:ascii="Arial" w:eastAsia="Times New Roman" w:hAnsi="Arial" w:cs="Arial"/>
          <w:sz w:val="24"/>
          <w:szCs w:val="24"/>
          <w:lang w:eastAsia="pl-PL"/>
        </w:rPr>
        <w:t>,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B83F03" w:rsidRDefault="00716EAE" w:rsidP="007E3800">
      <w:pPr>
        <w:spacing w:before="240" w:after="0" w:line="360" w:lineRule="auto"/>
        <w:jc w:val="both"/>
        <w:rPr>
          <w:rFonts w:ascii="Arial" w:eastAsia="Times New Roman" w:hAnsi="Arial" w:cs="Arial"/>
          <w:sz w:val="24"/>
          <w:szCs w:val="24"/>
          <w:lang w:eastAsia="pl-PL"/>
        </w:rPr>
      </w:pPr>
      <w:r w:rsidRPr="00C01031">
        <w:rPr>
          <w:rFonts w:ascii="Arial" w:eastAsia="Times New Roman" w:hAnsi="Arial" w:cs="Arial"/>
          <w:b/>
          <w:sz w:val="24"/>
          <w:szCs w:val="24"/>
          <w:lang w:eastAsia="pl-PL"/>
        </w:rPr>
        <w:t>Stosownie do treści art. 29 ust. 3a ustawy P</w:t>
      </w:r>
      <w:r w:rsidR="006F67E1" w:rsidRPr="00C01031">
        <w:rPr>
          <w:rFonts w:ascii="Arial" w:eastAsia="Times New Roman" w:hAnsi="Arial" w:cs="Arial"/>
          <w:b/>
          <w:sz w:val="24"/>
          <w:szCs w:val="24"/>
          <w:lang w:eastAsia="pl-PL"/>
        </w:rPr>
        <w:t>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CE032B" w:rsidRPr="00A50D64">
        <w:rPr>
          <w:rFonts w:ascii="Arial" w:eastAsia="Times New Roman" w:hAnsi="Arial" w:cs="Arial"/>
          <w:bCs/>
          <w:sz w:val="24"/>
          <w:szCs w:val="24"/>
          <w:lang w:eastAsia="pl-PL"/>
        </w:rPr>
        <w:t xml:space="preserve">wykonanie </w:t>
      </w:r>
      <w:r w:rsidR="00447C07" w:rsidRPr="00A50D64">
        <w:rPr>
          <w:rFonts w:ascii="Arial" w:eastAsia="Times New Roman" w:hAnsi="Arial" w:cs="Arial"/>
          <w:bCs/>
          <w:sz w:val="24"/>
          <w:szCs w:val="24"/>
          <w:lang w:eastAsia="pl-PL"/>
        </w:rPr>
        <w:t>rob</w:t>
      </w:r>
      <w:r w:rsidR="00CE032B" w:rsidRPr="00A50D64">
        <w:rPr>
          <w:rFonts w:ascii="Arial" w:eastAsia="Times New Roman" w:hAnsi="Arial" w:cs="Arial"/>
          <w:bCs/>
          <w:sz w:val="24"/>
          <w:szCs w:val="24"/>
          <w:lang w:eastAsia="pl-PL"/>
        </w:rPr>
        <w:t>ót</w:t>
      </w:r>
      <w:r w:rsidR="00893329">
        <w:rPr>
          <w:rFonts w:ascii="Arial" w:eastAsia="Times New Roman" w:hAnsi="Arial" w:cs="Arial"/>
          <w:bCs/>
          <w:sz w:val="24"/>
          <w:szCs w:val="24"/>
          <w:lang w:eastAsia="pl-PL"/>
        </w:rPr>
        <w:t xml:space="preserve"> instalacyjnych</w:t>
      </w:r>
      <w:r w:rsidR="00447C07" w:rsidRPr="00A50D64">
        <w:rPr>
          <w:rFonts w:ascii="Arial" w:eastAsia="Times New Roman" w:hAnsi="Arial" w:cs="Arial"/>
          <w:bCs/>
          <w:sz w:val="24"/>
          <w:szCs w:val="24"/>
          <w:lang w:eastAsia="pl-PL"/>
        </w:rPr>
        <w:t>,</w:t>
      </w:r>
    </w:p>
    <w:p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CE032B" w:rsidRPr="00A50D64">
        <w:rPr>
          <w:rFonts w:ascii="Arial" w:eastAsia="Times New Roman" w:hAnsi="Arial" w:cs="Arial"/>
          <w:bCs/>
          <w:sz w:val="24"/>
          <w:szCs w:val="24"/>
          <w:lang w:eastAsia="pl-PL"/>
        </w:rPr>
        <w:t>wykonanie robót</w:t>
      </w:r>
      <w:r w:rsidR="00893329">
        <w:rPr>
          <w:rFonts w:ascii="Arial" w:eastAsia="Times New Roman" w:hAnsi="Arial" w:cs="Arial"/>
          <w:bCs/>
          <w:sz w:val="24"/>
          <w:szCs w:val="24"/>
          <w:lang w:eastAsia="pl-PL"/>
        </w:rPr>
        <w:t xml:space="preserve"> izolacyjnych</w:t>
      </w:r>
      <w:r w:rsidR="00447C07" w:rsidRPr="00A50D64">
        <w:rPr>
          <w:rFonts w:ascii="Arial" w:eastAsia="Times New Roman" w:hAnsi="Arial" w:cs="Arial"/>
          <w:bCs/>
          <w:sz w:val="24"/>
          <w:szCs w:val="24"/>
          <w:lang w:eastAsia="pl-PL"/>
        </w:rPr>
        <w:t>,</w:t>
      </w:r>
    </w:p>
    <w:p w:rsidR="00447C07" w:rsidRPr="00A50D64" w:rsidRDefault="00893329" w:rsidP="00FF0C76">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3</w:t>
      </w:r>
      <w:r w:rsidR="00447C07" w:rsidRPr="00A50D64">
        <w:rPr>
          <w:rFonts w:ascii="Arial" w:eastAsia="Times New Roman" w:hAnsi="Arial" w:cs="Arial"/>
          <w:bCs/>
          <w:sz w:val="24"/>
          <w:szCs w:val="24"/>
          <w:lang w:eastAsia="pl-PL"/>
        </w:rPr>
        <w:t xml:space="preserve">) </w:t>
      </w:r>
      <w:r w:rsidR="00CE032B" w:rsidRPr="00A50D64">
        <w:rPr>
          <w:rFonts w:ascii="Arial" w:eastAsia="Times New Roman" w:hAnsi="Arial" w:cs="Arial"/>
          <w:bCs/>
          <w:sz w:val="24"/>
          <w:szCs w:val="24"/>
          <w:lang w:eastAsia="pl-PL"/>
        </w:rPr>
        <w:t xml:space="preserve">wykonanie robót </w:t>
      </w:r>
      <w:r w:rsidR="00447C07" w:rsidRPr="00A50D64">
        <w:rPr>
          <w:rFonts w:ascii="Arial" w:eastAsia="Times New Roman" w:hAnsi="Arial" w:cs="Arial"/>
          <w:bCs/>
          <w:sz w:val="24"/>
          <w:szCs w:val="24"/>
          <w:lang w:eastAsia="pl-PL"/>
        </w:rPr>
        <w:t>instalacyjn</w:t>
      </w:r>
      <w:r w:rsidR="00CE032B" w:rsidRPr="00A50D64">
        <w:rPr>
          <w:rFonts w:ascii="Arial" w:eastAsia="Times New Roman" w:hAnsi="Arial" w:cs="Arial"/>
          <w:bCs/>
          <w:sz w:val="24"/>
          <w:szCs w:val="24"/>
          <w:lang w:eastAsia="pl-PL"/>
        </w:rPr>
        <w:t>ych elektrycznych</w:t>
      </w:r>
      <w:r w:rsidR="00447C07" w:rsidRPr="00A50D64">
        <w:rPr>
          <w:rFonts w:ascii="Arial" w:eastAsia="Times New Roman" w:hAnsi="Arial" w:cs="Arial"/>
          <w:bCs/>
          <w:sz w:val="24"/>
          <w:szCs w:val="24"/>
          <w:lang w:eastAsia="pl-PL"/>
        </w:rPr>
        <w:t>,</w:t>
      </w:r>
    </w:p>
    <w:p w:rsidR="00447C07" w:rsidRPr="00A50D64" w:rsidRDefault="00893329" w:rsidP="00FF0C76">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4</w:t>
      </w:r>
      <w:r w:rsidR="00447C07" w:rsidRPr="00A50D64">
        <w:rPr>
          <w:rFonts w:ascii="Arial" w:eastAsia="Times New Roman" w:hAnsi="Arial" w:cs="Arial"/>
          <w:bCs/>
          <w:sz w:val="24"/>
          <w:szCs w:val="24"/>
          <w:lang w:eastAsia="pl-PL"/>
        </w:rPr>
        <w:t>) wymiana solarki okiennej i drzwiowej.</w:t>
      </w:r>
    </w:p>
    <w:p w:rsidR="00F74AD7" w:rsidRPr="00A50D64" w:rsidRDefault="00177613"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ED465D" w:rsidRDefault="00716EAE" w:rsidP="007E3800">
      <w:pPr>
        <w:spacing w:before="240" w:after="0" w:line="360" w:lineRule="auto"/>
        <w:jc w:val="both"/>
        <w:rPr>
          <w:rFonts w:ascii="Arial" w:eastAsia="Times New Roman" w:hAnsi="Arial" w:cs="Arial"/>
          <w:color w:val="000000" w:themeColor="text1"/>
          <w:sz w:val="24"/>
          <w:szCs w:val="24"/>
          <w:lang w:eastAsia="pl-PL"/>
        </w:rPr>
      </w:pPr>
      <w:r w:rsidRPr="00ED465D">
        <w:rPr>
          <w:rFonts w:ascii="Arial" w:eastAsia="Times New Roman" w:hAnsi="Arial" w:cs="Arial"/>
          <w:color w:val="000000" w:themeColor="text1"/>
          <w:sz w:val="24"/>
          <w:szCs w:val="24"/>
          <w:lang w:eastAsia="pl-PL"/>
        </w:rPr>
        <w:t>Klasyfikacja Wspólnego Słownika Zamówień (CPV):</w:t>
      </w:r>
    </w:p>
    <w:p w:rsidR="00716EAE" w:rsidRPr="00ED465D" w:rsidRDefault="00FC773E" w:rsidP="00FF0C76">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ED465D">
        <w:rPr>
          <w:rFonts w:ascii="Arial" w:eastAsia="Times New Roman" w:hAnsi="Arial" w:cs="Arial"/>
          <w:color w:val="000000" w:themeColor="text1"/>
          <w:sz w:val="24"/>
          <w:szCs w:val="24"/>
          <w:lang w:eastAsia="pl-PL"/>
        </w:rPr>
        <w:t>„Roboty izolacyjne</w:t>
      </w:r>
      <w:r w:rsidR="007E3800" w:rsidRPr="00ED465D">
        <w:rPr>
          <w:rFonts w:ascii="Arial" w:eastAsia="Times New Roman" w:hAnsi="Arial" w:cs="Arial"/>
          <w:color w:val="000000" w:themeColor="text1"/>
          <w:sz w:val="24"/>
          <w:szCs w:val="24"/>
          <w:lang w:eastAsia="pl-PL"/>
        </w:rPr>
        <w:t>”</w:t>
      </w:r>
      <w:r w:rsidR="007E3800" w:rsidRPr="00ED465D">
        <w:rPr>
          <w:rFonts w:ascii="Arial" w:eastAsia="Times New Roman" w:hAnsi="Arial" w:cs="Arial"/>
          <w:color w:val="000000" w:themeColor="text1"/>
          <w:sz w:val="24"/>
          <w:szCs w:val="24"/>
          <w:lang w:eastAsia="pl-PL"/>
        </w:rPr>
        <w:tab/>
      </w:r>
      <w:r w:rsidRPr="00ED465D">
        <w:rPr>
          <w:rFonts w:ascii="Arial" w:eastAsia="Times New Roman" w:hAnsi="Arial" w:cs="Arial"/>
          <w:color w:val="000000" w:themeColor="text1"/>
          <w:sz w:val="24"/>
          <w:szCs w:val="24"/>
          <w:lang w:eastAsia="pl-PL"/>
        </w:rPr>
        <w:t xml:space="preserve"> 45.32.00.00-6</w:t>
      </w:r>
    </w:p>
    <w:p w:rsidR="00716EAE" w:rsidRPr="00ED465D" w:rsidRDefault="00252EB3" w:rsidP="00FC773E">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ED465D">
        <w:rPr>
          <w:rFonts w:ascii="Arial" w:eastAsia="Times New Roman" w:hAnsi="Arial" w:cs="Arial"/>
          <w:color w:val="000000" w:themeColor="text1"/>
          <w:sz w:val="24"/>
          <w:szCs w:val="24"/>
          <w:lang w:eastAsia="pl-PL"/>
        </w:rPr>
        <w:t>„</w:t>
      </w:r>
      <w:r w:rsidR="00FC773E" w:rsidRPr="00ED465D">
        <w:rPr>
          <w:rFonts w:ascii="Arial" w:eastAsia="Times New Roman" w:hAnsi="Arial" w:cs="Arial"/>
          <w:color w:val="000000" w:themeColor="text1"/>
          <w:sz w:val="24"/>
          <w:szCs w:val="24"/>
          <w:lang w:eastAsia="pl-PL"/>
        </w:rPr>
        <w:t>Instalowanie centralnego ogrzewania</w:t>
      </w:r>
      <w:r w:rsidR="007E3800" w:rsidRPr="00ED465D">
        <w:rPr>
          <w:rFonts w:ascii="Arial" w:eastAsia="Times New Roman" w:hAnsi="Arial" w:cs="Arial"/>
          <w:color w:val="000000" w:themeColor="text1"/>
          <w:sz w:val="24"/>
          <w:szCs w:val="24"/>
          <w:lang w:eastAsia="pl-PL"/>
        </w:rPr>
        <w:t>”</w:t>
      </w:r>
      <w:r w:rsidR="007E3800" w:rsidRPr="00ED465D">
        <w:rPr>
          <w:rFonts w:ascii="Arial" w:eastAsia="Times New Roman" w:hAnsi="Arial" w:cs="Arial"/>
          <w:color w:val="000000" w:themeColor="text1"/>
          <w:sz w:val="24"/>
          <w:szCs w:val="24"/>
          <w:lang w:eastAsia="pl-PL"/>
        </w:rPr>
        <w:tab/>
      </w:r>
      <w:r w:rsidR="00FC773E" w:rsidRPr="00ED465D">
        <w:rPr>
          <w:rFonts w:ascii="Arial" w:eastAsia="Times New Roman" w:hAnsi="Arial" w:cs="Arial"/>
          <w:color w:val="000000" w:themeColor="text1"/>
          <w:sz w:val="24"/>
          <w:szCs w:val="24"/>
          <w:lang w:eastAsia="pl-PL"/>
        </w:rPr>
        <w:t xml:space="preserve"> 45.33</w:t>
      </w:r>
      <w:r w:rsidR="00F74AD7" w:rsidRPr="00ED465D">
        <w:rPr>
          <w:rFonts w:ascii="Arial" w:eastAsia="Times New Roman" w:hAnsi="Arial" w:cs="Arial"/>
          <w:color w:val="000000" w:themeColor="text1"/>
          <w:sz w:val="24"/>
          <w:szCs w:val="24"/>
          <w:lang w:eastAsia="pl-PL"/>
        </w:rPr>
        <w:t>.</w:t>
      </w:r>
      <w:r w:rsidR="00FC773E" w:rsidRPr="00ED465D">
        <w:rPr>
          <w:rFonts w:ascii="Arial" w:eastAsia="Times New Roman" w:hAnsi="Arial" w:cs="Arial"/>
          <w:color w:val="000000" w:themeColor="text1"/>
          <w:sz w:val="24"/>
          <w:szCs w:val="24"/>
          <w:lang w:eastAsia="pl-PL"/>
        </w:rPr>
        <w:t>11</w:t>
      </w:r>
      <w:r w:rsidR="00F74AD7" w:rsidRPr="00ED465D">
        <w:rPr>
          <w:rFonts w:ascii="Arial" w:eastAsia="Times New Roman" w:hAnsi="Arial" w:cs="Arial"/>
          <w:color w:val="000000" w:themeColor="text1"/>
          <w:sz w:val="24"/>
          <w:szCs w:val="24"/>
          <w:lang w:eastAsia="pl-PL"/>
        </w:rPr>
        <w:t xml:space="preserve">.00-7 </w:t>
      </w:r>
    </w:p>
    <w:p w:rsidR="00865130" w:rsidRPr="00ED465D" w:rsidRDefault="00865130" w:rsidP="007E3800">
      <w:pPr>
        <w:tabs>
          <w:tab w:val="left" w:pos="0"/>
          <w:tab w:val="left" w:pos="7088"/>
        </w:tabs>
        <w:spacing w:after="0" w:line="360" w:lineRule="auto"/>
        <w:jc w:val="both"/>
        <w:rPr>
          <w:rFonts w:ascii="Arial" w:eastAsia="Times New Roman" w:hAnsi="Arial" w:cs="Arial"/>
          <w:color w:val="000000" w:themeColor="text1"/>
          <w:sz w:val="24"/>
          <w:szCs w:val="24"/>
          <w:lang w:eastAsia="pl-PL"/>
        </w:rPr>
      </w:pPr>
      <w:r w:rsidRPr="00ED465D">
        <w:rPr>
          <w:rFonts w:ascii="Arial" w:eastAsia="Times New Roman" w:hAnsi="Arial" w:cs="Arial"/>
          <w:color w:val="000000" w:themeColor="text1"/>
          <w:sz w:val="24"/>
          <w:szCs w:val="24"/>
          <w:lang w:eastAsia="pl-PL"/>
        </w:rPr>
        <w:t>„Robot</w:t>
      </w:r>
      <w:r w:rsidR="00FC773E" w:rsidRPr="00ED465D">
        <w:rPr>
          <w:rFonts w:ascii="Arial" w:eastAsia="Times New Roman" w:hAnsi="Arial" w:cs="Arial"/>
          <w:color w:val="000000" w:themeColor="text1"/>
          <w:sz w:val="24"/>
          <w:szCs w:val="24"/>
          <w:lang w:eastAsia="pl-PL"/>
        </w:rPr>
        <w:t>y w zakresie instalacji elektrycznej”</w:t>
      </w:r>
      <w:r w:rsidR="00FC773E" w:rsidRPr="00ED465D">
        <w:rPr>
          <w:rFonts w:ascii="Arial" w:eastAsia="Times New Roman" w:hAnsi="Arial" w:cs="Arial"/>
          <w:color w:val="000000" w:themeColor="text1"/>
          <w:sz w:val="24"/>
          <w:szCs w:val="24"/>
          <w:lang w:eastAsia="pl-PL"/>
        </w:rPr>
        <w:tab/>
        <w:t xml:space="preserve"> 45.31</w:t>
      </w:r>
      <w:r w:rsidRPr="00ED465D">
        <w:rPr>
          <w:rFonts w:ascii="Arial" w:eastAsia="Times New Roman" w:hAnsi="Arial" w:cs="Arial"/>
          <w:color w:val="000000" w:themeColor="text1"/>
          <w:sz w:val="24"/>
          <w:szCs w:val="24"/>
          <w:lang w:eastAsia="pl-PL"/>
        </w:rPr>
        <w:t>.1</w:t>
      </w:r>
      <w:r w:rsidR="00FC773E" w:rsidRPr="00ED465D">
        <w:rPr>
          <w:rFonts w:ascii="Arial" w:eastAsia="Times New Roman" w:hAnsi="Arial" w:cs="Arial"/>
          <w:color w:val="000000" w:themeColor="text1"/>
          <w:sz w:val="24"/>
          <w:szCs w:val="24"/>
          <w:lang w:eastAsia="pl-PL"/>
        </w:rPr>
        <w:t>2</w:t>
      </w:r>
      <w:r w:rsidRPr="00ED465D">
        <w:rPr>
          <w:rFonts w:ascii="Arial" w:eastAsia="Times New Roman" w:hAnsi="Arial" w:cs="Arial"/>
          <w:color w:val="000000" w:themeColor="text1"/>
          <w:sz w:val="24"/>
          <w:szCs w:val="24"/>
          <w:lang w:eastAsia="pl-PL"/>
        </w:rPr>
        <w:t>.00-</w:t>
      </w:r>
      <w:r w:rsidR="00FC773E" w:rsidRPr="00ED465D">
        <w:rPr>
          <w:rFonts w:ascii="Arial" w:eastAsia="Times New Roman" w:hAnsi="Arial" w:cs="Arial"/>
          <w:color w:val="000000" w:themeColor="text1"/>
          <w:sz w:val="24"/>
          <w:szCs w:val="24"/>
          <w:lang w:eastAsia="pl-PL"/>
        </w:rPr>
        <w:t>2</w:t>
      </w:r>
    </w:p>
    <w:p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Sposób rozliczenia przedmiotu umowy.</w:t>
      </w:r>
    </w:p>
    <w:p w:rsidR="002E7CD3" w:rsidRPr="004C0EC6" w:rsidRDefault="002E7CD3" w:rsidP="002E7CD3">
      <w:pPr>
        <w:spacing w:after="0" w:line="360" w:lineRule="auto"/>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kierownika </w:t>
      </w:r>
      <w:r w:rsidR="00DA7F97" w:rsidRPr="00AE7164">
        <w:rPr>
          <w:rFonts w:ascii="Arial" w:eastAsia="Times New Roman" w:hAnsi="Arial" w:cs="Arial"/>
          <w:color w:val="000000" w:themeColor="text1"/>
          <w:sz w:val="24"/>
          <w:szCs w:val="24"/>
          <w:lang w:eastAsia="pl-PL"/>
        </w:rPr>
        <w:t>robót</w:t>
      </w:r>
      <w:r w:rsidRPr="004C0EC6">
        <w:rPr>
          <w:rFonts w:ascii="Arial" w:eastAsia="Times New Roman" w:hAnsi="Arial" w:cs="Arial"/>
          <w:color w:val="000000" w:themeColor="text1"/>
          <w:sz w:val="24"/>
          <w:szCs w:val="24"/>
          <w:lang w:eastAsia="pl-PL"/>
        </w:rPr>
        <w:t xml:space="preserve"> i inspektora nadzoru. Łącznie faktury częściowe nie</w:t>
      </w:r>
      <w:r>
        <w:rPr>
          <w:rFonts w:ascii="Arial" w:eastAsia="Times New Roman" w:hAnsi="Arial" w:cs="Arial"/>
          <w:color w:val="000000" w:themeColor="text1"/>
          <w:sz w:val="24"/>
          <w:szCs w:val="24"/>
          <w:lang w:eastAsia="pl-PL"/>
        </w:rPr>
        <w:t xml:space="preserve"> mogą przekroczyć 8</w:t>
      </w:r>
      <w:r w:rsidRPr="004C0EC6">
        <w:rPr>
          <w:rFonts w:ascii="Arial" w:eastAsia="Times New Roman" w:hAnsi="Arial" w:cs="Arial"/>
          <w:color w:val="000000" w:themeColor="text1"/>
          <w:sz w:val="24"/>
          <w:szCs w:val="24"/>
          <w:lang w:eastAsia="pl-PL"/>
        </w:rPr>
        <w:t>0</w:t>
      </w:r>
      <w:r>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wynagrodzenia umownego oraz powinny odpowiadać procentowi zaangażowania robót. Podstawą wystawienia faktury końcowej będzie protokół zakończenia i odbioru robót  podpisany przez kierownika</w:t>
      </w:r>
      <w:r w:rsidR="00B63A58">
        <w:rPr>
          <w:rFonts w:ascii="Arial" w:eastAsia="Times New Roman" w:hAnsi="Arial" w:cs="Arial"/>
          <w:color w:val="000000" w:themeColor="text1"/>
          <w:sz w:val="24"/>
          <w:szCs w:val="24"/>
          <w:lang w:eastAsia="pl-PL"/>
        </w:rPr>
        <w:t xml:space="preserve"> robót</w:t>
      </w:r>
      <w:r w:rsidRPr="004C0EC6">
        <w:rPr>
          <w:rFonts w:ascii="Arial" w:eastAsia="Times New Roman" w:hAnsi="Arial" w:cs="Arial"/>
          <w:color w:val="000000" w:themeColor="text1"/>
          <w:sz w:val="24"/>
          <w:szCs w:val="24"/>
          <w:lang w:eastAsia="pl-PL"/>
        </w:rPr>
        <w:t xml:space="preserve"> i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B63A5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009844F5">
        <w:rPr>
          <w:rFonts w:ascii="Arial" w:eastAsia="Times New Roman" w:hAnsi="Arial" w:cs="Arial"/>
          <w:bCs/>
          <w:color w:val="000000" w:themeColor="text1"/>
          <w:sz w:val="24"/>
          <w:szCs w:val="24"/>
          <w:lang w:eastAsia="pl-PL"/>
        </w:rPr>
        <w:t xml:space="preserve">. W przypadku, gdy Wykonawca nie </w:t>
      </w:r>
      <w:r w:rsidRPr="00A50D64">
        <w:rPr>
          <w:rFonts w:ascii="Arial" w:eastAsia="Times New Roman" w:hAnsi="Arial" w:cs="Arial"/>
          <w:bCs/>
          <w:color w:val="000000" w:themeColor="text1"/>
          <w:sz w:val="24"/>
          <w:szCs w:val="24"/>
          <w:lang w:eastAsia="pl-PL"/>
        </w:rPr>
        <w:t>zamierza wykonywać zamówienia przy udziale</w:t>
      </w:r>
      <w:r w:rsidR="009844F5">
        <w:rPr>
          <w:rFonts w:ascii="Arial" w:eastAsia="Times New Roman" w:hAnsi="Arial" w:cs="Arial"/>
          <w:bCs/>
          <w:color w:val="000000" w:themeColor="text1"/>
          <w:sz w:val="24"/>
          <w:szCs w:val="24"/>
          <w:lang w:eastAsia="pl-PL"/>
        </w:rPr>
        <w:t xml:space="preserve"> podwykonawców, należy wpisać w </w:t>
      </w:r>
      <w:r w:rsidRPr="00A50D64">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rsidR="00716EAE" w:rsidRPr="00A50D64" w:rsidRDefault="00716EAE" w:rsidP="00B63A5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Zamawiający żąda, aby przed przystąpieniem do wykonania zamówienia Wykonawca, o ile są już znane, podał nazwy albo imiona i nazwiska oraz dane kontaktowe podwykonawców i osób do kontaktu z</w:t>
      </w:r>
      <w:r w:rsidR="00627A75">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B63A5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B63A5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B63A5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B63A5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627A75">
        <w:rPr>
          <w:rFonts w:ascii="Arial" w:eastAsia="Times New Roman" w:hAnsi="Arial" w:cs="Arial"/>
          <w:sz w:val="24"/>
          <w:szCs w:val="24"/>
          <w:lang w:eastAsia="pl-PL"/>
        </w:rPr>
        <w:t>nie dopuszcza</w:t>
      </w:r>
      <w:r w:rsidRPr="00A50D64">
        <w:rPr>
          <w:rFonts w:ascii="Arial" w:eastAsia="Times New Roman" w:hAnsi="Arial" w:cs="Arial"/>
          <w:sz w:val="24"/>
          <w:szCs w:val="24"/>
          <w:lang w:eastAsia="pl-PL"/>
        </w:rPr>
        <w:t xml:space="preserve"> możliwości składania ofert częściowych, </w:t>
      </w:r>
    </w:p>
    <w:p w:rsidR="00716EAE" w:rsidRPr="00A50D64" w:rsidRDefault="00716EAE" w:rsidP="00B63A5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B63A5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B63A5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B63A5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B63A5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B63A5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6E25C2" w:rsidRDefault="006E25C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A50D64" w:rsidRDefault="00C01031" w:rsidP="00FA46F7">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III. Termin realizacji zamówienia</w:t>
      </w:r>
    </w:p>
    <w:p w:rsidR="00716EAE" w:rsidRPr="00886C7F" w:rsidRDefault="00716EAE" w:rsidP="00214F20">
      <w:pPr>
        <w:spacing w:after="0" w:line="360" w:lineRule="auto"/>
        <w:jc w:val="both"/>
        <w:rPr>
          <w:rFonts w:ascii="Arial" w:eastAsia="Times New Roman" w:hAnsi="Arial" w:cs="Arial"/>
          <w:bCs/>
          <w:color w:val="000000" w:themeColor="text1"/>
          <w:sz w:val="24"/>
          <w:szCs w:val="24"/>
          <w:lang w:eastAsia="pl-PL"/>
        </w:rPr>
      </w:pPr>
      <w:r w:rsidRPr="00886C7F">
        <w:rPr>
          <w:rFonts w:ascii="Arial" w:eastAsia="Times New Roman" w:hAnsi="Arial" w:cs="Arial"/>
          <w:bCs/>
          <w:color w:val="000000" w:themeColor="text1"/>
          <w:sz w:val="24"/>
          <w:szCs w:val="24"/>
          <w:lang w:eastAsia="pl-PL"/>
        </w:rPr>
        <w:t xml:space="preserve">Wykonawca zobowiązany jest realizować przedmiot zamówienia w terminie: </w:t>
      </w:r>
    </w:p>
    <w:p w:rsidR="00FC74C5" w:rsidRPr="00886C7F" w:rsidRDefault="00FC74C5" w:rsidP="00FC74C5">
      <w:pPr>
        <w:spacing w:after="0" w:line="360" w:lineRule="auto"/>
        <w:jc w:val="both"/>
        <w:rPr>
          <w:rFonts w:ascii="Arial" w:hAnsi="Arial" w:cs="Arial"/>
          <w:color w:val="000000" w:themeColor="text1"/>
          <w:sz w:val="24"/>
          <w:szCs w:val="24"/>
        </w:rPr>
      </w:pPr>
      <w:r w:rsidRPr="00886C7F">
        <w:rPr>
          <w:rFonts w:ascii="Arial" w:eastAsia="Times New Roman" w:hAnsi="Arial" w:cs="Arial"/>
          <w:color w:val="000000" w:themeColor="text1"/>
          <w:sz w:val="24"/>
          <w:szCs w:val="24"/>
          <w:lang w:eastAsia="pl-PL"/>
        </w:rPr>
        <w:t xml:space="preserve">- </w:t>
      </w:r>
      <w:r w:rsidRPr="00886C7F">
        <w:rPr>
          <w:rFonts w:ascii="Arial" w:hAnsi="Arial" w:cs="Arial"/>
          <w:color w:val="000000" w:themeColor="text1"/>
          <w:sz w:val="24"/>
          <w:szCs w:val="24"/>
        </w:rPr>
        <w:t>do 180 dni od dnia 01.03.2021 r. zakończenie całości robót w tym:</w:t>
      </w:r>
    </w:p>
    <w:p w:rsidR="00FC74C5" w:rsidRPr="00886C7F" w:rsidRDefault="00FC74C5" w:rsidP="00FC74C5">
      <w:pPr>
        <w:spacing w:after="0" w:line="360" w:lineRule="auto"/>
        <w:jc w:val="both"/>
        <w:rPr>
          <w:rFonts w:ascii="Arial" w:eastAsia="Times New Roman" w:hAnsi="Arial" w:cs="Arial"/>
          <w:color w:val="000000" w:themeColor="text1"/>
          <w:sz w:val="24"/>
          <w:szCs w:val="24"/>
          <w:lang w:eastAsia="pl-PL"/>
        </w:rPr>
      </w:pPr>
      <w:r w:rsidRPr="00886C7F">
        <w:rPr>
          <w:rFonts w:ascii="Arial" w:eastAsia="Times New Roman" w:hAnsi="Arial" w:cs="Arial"/>
          <w:color w:val="000000" w:themeColor="text1"/>
          <w:sz w:val="24"/>
          <w:szCs w:val="24"/>
          <w:lang w:eastAsia="pl-PL"/>
        </w:rPr>
        <w:t>do dnia 30.06.2021 r. wykonanie wewnętrznej instalacji centralnego o</w:t>
      </w:r>
      <w:r w:rsidR="00A30E3C">
        <w:rPr>
          <w:rFonts w:ascii="Arial" w:eastAsia="Times New Roman" w:hAnsi="Arial" w:cs="Arial"/>
          <w:color w:val="000000" w:themeColor="text1"/>
          <w:sz w:val="24"/>
          <w:szCs w:val="24"/>
          <w:lang w:eastAsia="pl-PL"/>
        </w:rPr>
        <w:t>grzewania oraz pomies</w:t>
      </w:r>
      <w:r w:rsidR="00247B51">
        <w:rPr>
          <w:rFonts w:ascii="Arial" w:eastAsia="Times New Roman" w:hAnsi="Arial" w:cs="Arial"/>
          <w:color w:val="000000" w:themeColor="text1"/>
          <w:sz w:val="24"/>
          <w:szCs w:val="24"/>
          <w:lang w:eastAsia="pl-PL"/>
        </w:rPr>
        <w:t>zczenia stacji wymiennikowni cie</w:t>
      </w:r>
      <w:r w:rsidR="00A30E3C">
        <w:rPr>
          <w:rFonts w:ascii="Arial" w:eastAsia="Times New Roman" w:hAnsi="Arial" w:cs="Arial"/>
          <w:color w:val="000000" w:themeColor="text1"/>
          <w:sz w:val="24"/>
          <w:szCs w:val="24"/>
          <w:lang w:eastAsia="pl-PL"/>
        </w:rPr>
        <w:t>pła</w:t>
      </w:r>
      <w:r w:rsidRPr="00886C7F">
        <w:rPr>
          <w:rFonts w:ascii="Arial" w:eastAsia="Times New Roman" w:hAnsi="Arial" w:cs="Arial"/>
          <w:color w:val="000000" w:themeColor="text1"/>
          <w:sz w:val="24"/>
          <w:szCs w:val="24"/>
          <w:lang w:eastAsia="pl-PL"/>
        </w:rPr>
        <w:t xml:space="preserve"> (w celu przekazania PGNIG Termika).</w:t>
      </w:r>
    </w:p>
    <w:p w:rsidR="00FC74C5" w:rsidRPr="00886C7F" w:rsidRDefault="00FC74C5" w:rsidP="00FC74C5">
      <w:pPr>
        <w:spacing w:after="0" w:line="360" w:lineRule="auto"/>
        <w:jc w:val="both"/>
        <w:rPr>
          <w:rFonts w:ascii="Arial" w:eastAsia="Times New Roman" w:hAnsi="Arial" w:cs="Arial"/>
          <w:color w:val="000000" w:themeColor="text1"/>
          <w:sz w:val="24"/>
          <w:szCs w:val="24"/>
          <w:lang w:eastAsia="pl-PL"/>
        </w:rPr>
      </w:pPr>
      <w:r w:rsidRPr="00886C7F">
        <w:rPr>
          <w:rFonts w:ascii="Arial" w:eastAsia="Times New Roman" w:hAnsi="Arial" w:cs="Arial"/>
          <w:color w:val="000000" w:themeColor="text1"/>
          <w:sz w:val="24"/>
          <w:szCs w:val="24"/>
          <w:lang w:eastAsia="pl-PL"/>
        </w:rPr>
        <w:t>Rozpoczęcie robót od dnia 01.03.2021 r.</w:t>
      </w:r>
    </w:p>
    <w:p w:rsidR="00716EAE" w:rsidRPr="00A50D64" w:rsidRDefault="00716EAE" w:rsidP="00627A75">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sidR="00274F63">
        <w:rPr>
          <w:rFonts w:ascii="Arial" w:eastAsia="Times New Roman" w:hAnsi="Arial" w:cs="Arial"/>
          <w:b/>
          <w:sz w:val="24"/>
          <w:szCs w:val="24"/>
          <w:lang w:eastAsia="pl-PL"/>
        </w:rPr>
        <w:t>arunki udziału w postępowaniu</w:t>
      </w:r>
    </w:p>
    <w:p w:rsidR="00716EAE" w:rsidRPr="00A50D64" w:rsidRDefault="00716EAE" w:rsidP="00B63A5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716EAE" w:rsidRPr="00A50D64" w:rsidRDefault="00716EAE" w:rsidP="00B63A5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716EAE" w:rsidRPr="00A50D64" w:rsidRDefault="00716EAE" w:rsidP="00B63A5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716EAE" w:rsidRPr="00A50D64" w:rsidRDefault="00716EAE" w:rsidP="00B63A5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B63A5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B63A5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zdolności technicznej lub zawodowej:</w:t>
      </w:r>
    </w:p>
    <w:p w:rsidR="004A2A2C" w:rsidRPr="004A2A2C" w:rsidRDefault="00716EAE" w:rsidP="00214F20">
      <w:pPr>
        <w:autoSpaceDE w:val="0"/>
        <w:autoSpaceDN w:val="0"/>
        <w:adjustRightInd w:val="0"/>
        <w:spacing w:after="0" w:line="360" w:lineRule="auto"/>
        <w:ind w:left="644"/>
        <w:jc w:val="both"/>
        <w:rPr>
          <w:rFonts w:ascii="Arial" w:eastAsia="Times New Roman" w:hAnsi="Arial" w:cs="Arial"/>
          <w:bCs/>
          <w:color w:val="000000" w:themeColor="text1"/>
          <w:sz w:val="24"/>
          <w:szCs w:val="24"/>
          <w:lang w:eastAsia="pl-PL"/>
        </w:rPr>
      </w:pPr>
      <w:r w:rsidRPr="004A2A2C">
        <w:rPr>
          <w:rFonts w:ascii="Arial" w:eastAsia="Times New Roman" w:hAnsi="Arial" w:cs="Arial"/>
          <w:color w:val="000000" w:themeColor="text1"/>
          <w:sz w:val="24"/>
          <w:szCs w:val="24"/>
          <w:lang w:eastAsia="pl-PL"/>
        </w:rPr>
        <w:t xml:space="preserve">Wykonawca spełni warunek jeżeli </w:t>
      </w:r>
      <w:r w:rsidRPr="004A2A2C">
        <w:rPr>
          <w:rFonts w:ascii="Arial" w:eastAsia="Times New Roman" w:hAnsi="Arial" w:cs="Arial"/>
          <w:bCs/>
          <w:color w:val="000000" w:themeColor="text1"/>
          <w:sz w:val="24"/>
          <w:szCs w:val="24"/>
          <w:lang w:eastAsia="pl-PL"/>
        </w:rPr>
        <w:t>wykonał, w okresie ostatnich pięciu lat przed upływem terminu składania ofert, a</w:t>
      </w:r>
      <w:r w:rsidR="00627A75" w:rsidRPr="004A2A2C">
        <w:rPr>
          <w:rFonts w:ascii="Arial" w:eastAsia="Times New Roman" w:hAnsi="Arial" w:cs="Arial"/>
          <w:bCs/>
          <w:color w:val="000000" w:themeColor="text1"/>
          <w:sz w:val="24"/>
          <w:szCs w:val="24"/>
          <w:lang w:eastAsia="pl-PL"/>
        </w:rPr>
        <w:t xml:space="preserve"> </w:t>
      </w:r>
      <w:r w:rsidRPr="004A2A2C">
        <w:rPr>
          <w:rFonts w:ascii="Arial" w:eastAsia="Times New Roman" w:hAnsi="Arial" w:cs="Arial"/>
          <w:bCs/>
          <w:color w:val="000000" w:themeColor="text1"/>
          <w:sz w:val="24"/>
          <w:szCs w:val="24"/>
          <w:lang w:eastAsia="pl-PL"/>
        </w:rPr>
        <w:t>jeżeli okres prowadzenia działalnośc</w:t>
      </w:r>
      <w:r w:rsidR="00697417" w:rsidRPr="004A2A2C">
        <w:rPr>
          <w:rFonts w:ascii="Arial" w:eastAsia="Times New Roman" w:hAnsi="Arial" w:cs="Arial"/>
          <w:bCs/>
          <w:color w:val="000000" w:themeColor="text1"/>
          <w:sz w:val="24"/>
          <w:szCs w:val="24"/>
          <w:lang w:eastAsia="pl-PL"/>
        </w:rPr>
        <w:t>i jest krótszy to w tym okresie</w:t>
      </w:r>
      <w:r w:rsidR="004A2A2C" w:rsidRPr="004A2A2C">
        <w:rPr>
          <w:rFonts w:ascii="Arial" w:eastAsia="Times New Roman" w:hAnsi="Arial" w:cs="Arial"/>
          <w:bCs/>
          <w:color w:val="000000" w:themeColor="text1"/>
          <w:sz w:val="24"/>
          <w:szCs w:val="24"/>
          <w:lang w:eastAsia="pl-PL"/>
        </w:rPr>
        <w:t>:</w:t>
      </w:r>
    </w:p>
    <w:p w:rsidR="00697417" w:rsidRPr="004A2A2C" w:rsidRDefault="00716EAE" w:rsidP="00B63A58">
      <w:pPr>
        <w:pStyle w:val="Akapitzlist"/>
        <w:numPr>
          <w:ilvl w:val="0"/>
          <w:numId w:val="73"/>
        </w:num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4A2A2C">
        <w:rPr>
          <w:rFonts w:ascii="Arial" w:eastAsia="Times New Roman" w:hAnsi="Arial" w:cs="Arial"/>
          <w:bCs/>
          <w:color w:val="000000" w:themeColor="text1"/>
          <w:sz w:val="24"/>
          <w:szCs w:val="24"/>
          <w:lang w:eastAsia="pl-PL"/>
        </w:rPr>
        <w:t>co najmniej jedną robotę bud</w:t>
      </w:r>
      <w:r w:rsidR="000E689C" w:rsidRPr="004A2A2C">
        <w:rPr>
          <w:rFonts w:ascii="Arial" w:eastAsia="Times New Roman" w:hAnsi="Arial" w:cs="Arial"/>
          <w:bCs/>
          <w:color w:val="000000" w:themeColor="text1"/>
          <w:sz w:val="24"/>
          <w:szCs w:val="24"/>
          <w:lang w:eastAsia="pl-PL"/>
        </w:rPr>
        <w:t>ow</w:t>
      </w:r>
      <w:r w:rsidR="000868F1" w:rsidRPr="004A2A2C">
        <w:rPr>
          <w:rFonts w:ascii="Arial" w:eastAsia="Times New Roman" w:hAnsi="Arial" w:cs="Arial"/>
          <w:bCs/>
          <w:color w:val="000000" w:themeColor="text1"/>
          <w:sz w:val="24"/>
          <w:szCs w:val="24"/>
          <w:lang w:eastAsia="pl-PL"/>
        </w:rPr>
        <w:t>laną o</w:t>
      </w:r>
      <w:r w:rsidR="001964F7" w:rsidRPr="004A2A2C">
        <w:rPr>
          <w:rFonts w:ascii="Arial" w:eastAsia="Times New Roman" w:hAnsi="Arial" w:cs="Arial"/>
          <w:bCs/>
          <w:color w:val="000000" w:themeColor="text1"/>
          <w:sz w:val="24"/>
          <w:szCs w:val="24"/>
          <w:lang w:eastAsia="pl-PL"/>
        </w:rPr>
        <w:t xml:space="preserve"> wartości co najmniej 20</w:t>
      </w:r>
      <w:r w:rsidR="007E69E7" w:rsidRPr="004A2A2C">
        <w:rPr>
          <w:rFonts w:ascii="Arial" w:eastAsia="Times New Roman" w:hAnsi="Arial" w:cs="Arial"/>
          <w:bCs/>
          <w:color w:val="000000" w:themeColor="text1"/>
          <w:sz w:val="24"/>
          <w:szCs w:val="24"/>
          <w:lang w:eastAsia="pl-PL"/>
        </w:rPr>
        <w:t>0</w:t>
      </w:r>
      <w:r w:rsidR="000868F1" w:rsidRPr="004A2A2C">
        <w:rPr>
          <w:rFonts w:ascii="Arial" w:eastAsia="Times New Roman" w:hAnsi="Arial" w:cs="Arial"/>
          <w:bCs/>
          <w:color w:val="000000" w:themeColor="text1"/>
          <w:sz w:val="24"/>
          <w:szCs w:val="24"/>
          <w:lang w:eastAsia="pl-PL"/>
        </w:rPr>
        <w:t> 000,00 zł (</w:t>
      </w:r>
      <w:r w:rsidR="001964F7" w:rsidRPr="004A2A2C">
        <w:rPr>
          <w:rFonts w:ascii="Arial" w:eastAsia="Times New Roman" w:hAnsi="Arial" w:cs="Arial"/>
          <w:bCs/>
          <w:color w:val="000000" w:themeColor="text1"/>
          <w:sz w:val="24"/>
          <w:szCs w:val="24"/>
          <w:lang w:eastAsia="pl-PL"/>
        </w:rPr>
        <w:t>dwieście</w:t>
      </w:r>
      <w:r w:rsidRPr="004A2A2C">
        <w:rPr>
          <w:rFonts w:ascii="Arial" w:eastAsia="Times New Roman" w:hAnsi="Arial" w:cs="Arial"/>
          <w:bCs/>
          <w:color w:val="000000" w:themeColor="text1"/>
          <w:sz w:val="24"/>
          <w:szCs w:val="24"/>
          <w:lang w:eastAsia="pl-PL"/>
        </w:rPr>
        <w:t xml:space="preserve"> tysięcy zł) brutto polegającą na </w:t>
      </w:r>
      <w:r w:rsidR="007E69E7" w:rsidRPr="004A2A2C">
        <w:rPr>
          <w:rFonts w:ascii="Arial" w:eastAsia="Times New Roman" w:hAnsi="Arial" w:cs="Arial"/>
          <w:bCs/>
          <w:color w:val="000000" w:themeColor="text1"/>
          <w:sz w:val="24"/>
          <w:szCs w:val="24"/>
          <w:lang w:eastAsia="pl-PL"/>
        </w:rPr>
        <w:t>d</w:t>
      </w:r>
      <w:r w:rsidR="00B43C27" w:rsidRPr="004A2A2C">
        <w:rPr>
          <w:rFonts w:ascii="Arial" w:eastAsia="Times New Roman" w:hAnsi="Arial" w:cs="Arial"/>
          <w:bCs/>
          <w:color w:val="000000" w:themeColor="text1"/>
          <w:sz w:val="24"/>
          <w:szCs w:val="24"/>
          <w:lang w:eastAsia="pl-PL"/>
        </w:rPr>
        <w:t>ociepleniu budynku</w:t>
      </w:r>
      <w:r w:rsidR="004A2A2C" w:rsidRPr="004A2A2C">
        <w:rPr>
          <w:rFonts w:ascii="Arial" w:eastAsia="Times New Roman" w:hAnsi="Arial" w:cs="Arial"/>
          <w:bCs/>
          <w:color w:val="000000" w:themeColor="text1"/>
          <w:sz w:val="24"/>
          <w:szCs w:val="24"/>
          <w:lang w:eastAsia="pl-PL"/>
        </w:rPr>
        <w:t xml:space="preserve"> oraz</w:t>
      </w:r>
    </w:p>
    <w:p w:rsidR="004A2A2C" w:rsidRPr="004A2A2C" w:rsidRDefault="004A2A2C" w:rsidP="00B63A58">
      <w:pPr>
        <w:pStyle w:val="Akapitzlist"/>
        <w:numPr>
          <w:ilvl w:val="0"/>
          <w:numId w:val="73"/>
        </w:numPr>
        <w:autoSpaceDE w:val="0"/>
        <w:autoSpaceDN w:val="0"/>
        <w:adjustRightInd w:val="0"/>
        <w:spacing w:after="0" w:line="360" w:lineRule="auto"/>
        <w:jc w:val="both"/>
        <w:rPr>
          <w:rFonts w:ascii="Arial" w:eastAsia="Times New Roman" w:hAnsi="Arial" w:cs="Arial"/>
          <w:bCs/>
          <w:color w:val="000000" w:themeColor="text1"/>
          <w:sz w:val="24"/>
          <w:szCs w:val="24"/>
          <w:lang w:eastAsia="pl-PL"/>
        </w:rPr>
      </w:pPr>
      <w:r w:rsidRPr="004A2A2C">
        <w:rPr>
          <w:rFonts w:ascii="Arial" w:eastAsia="Times New Roman" w:hAnsi="Arial" w:cs="Arial"/>
          <w:bCs/>
          <w:color w:val="000000" w:themeColor="text1"/>
          <w:sz w:val="24"/>
          <w:szCs w:val="24"/>
          <w:lang w:eastAsia="pl-PL"/>
        </w:rPr>
        <w:t xml:space="preserve">co najmniej jedną robotę </w:t>
      </w:r>
      <w:r w:rsidRPr="004A2A2C">
        <w:rPr>
          <w:rFonts w:ascii="Arial" w:eastAsia="Times New Roman" w:hAnsi="Arial" w:cs="Arial"/>
          <w:bCs/>
          <w:color w:val="000000" w:themeColor="text1"/>
          <w:sz w:val="24"/>
          <w:szCs w:val="24"/>
          <w:lang w:val="pl-PL" w:eastAsia="pl-PL"/>
        </w:rPr>
        <w:t>instalacyjną</w:t>
      </w:r>
      <w:r w:rsidRPr="004A2A2C">
        <w:rPr>
          <w:rFonts w:ascii="Arial" w:eastAsia="Times New Roman" w:hAnsi="Arial" w:cs="Arial"/>
          <w:bCs/>
          <w:color w:val="000000" w:themeColor="text1"/>
          <w:sz w:val="24"/>
          <w:szCs w:val="24"/>
          <w:lang w:eastAsia="pl-PL"/>
        </w:rPr>
        <w:t xml:space="preserve"> o wartości co najmniej 70 000,00 zł (siedemdziesi</w:t>
      </w:r>
      <w:r w:rsidRPr="004A2A2C">
        <w:rPr>
          <w:rFonts w:ascii="Arial" w:eastAsia="Times New Roman" w:hAnsi="Arial" w:cs="Arial"/>
          <w:bCs/>
          <w:color w:val="000000" w:themeColor="text1"/>
          <w:sz w:val="24"/>
          <w:szCs w:val="24"/>
          <w:lang w:val="pl-PL" w:eastAsia="pl-PL"/>
        </w:rPr>
        <w:t>ąt</w:t>
      </w:r>
      <w:r w:rsidRPr="004A2A2C">
        <w:rPr>
          <w:rFonts w:ascii="Arial" w:eastAsia="Times New Roman" w:hAnsi="Arial" w:cs="Arial"/>
          <w:bCs/>
          <w:color w:val="000000" w:themeColor="text1"/>
          <w:sz w:val="24"/>
          <w:szCs w:val="24"/>
          <w:lang w:eastAsia="pl-PL"/>
        </w:rPr>
        <w:t xml:space="preserve"> tysięcy zł) brutto polegająca na </w:t>
      </w:r>
      <w:r w:rsidRPr="004A2A2C">
        <w:rPr>
          <w:rFonts w:ascii="Arial" w:eastAsia="Times New Roman" w:hAnsi="Arial" w:cs="Arial"/>
          <w:bCs/>
          <w:color w:val="000000" w:themeColor="text1"/>
          <w:sz w:val="24"/>
          <w:szCs w:val="24"/>
          <w:lang w:val="pl-PL" w:eastAsia="pl-PL"/>
        </w:rPr>
        <w:t>montażu instalacji centralnego ogrzewania</w:t>
      </w:r>
      <w:r w:rsidRPr="004A2A2C">
        <w:rPr>
          <w:rFonts w:ascii="Arial" w:eastAsia="Times New Roman" w:hAnsi="Arial" w:cs="Arial"/>
          <w:bCs/>
          <w:color w:val="000000" w:themeColor="text1"/>
          <w:sz w:val="24"/>
          <w:szCs w:val="24"/>
          <w:lang w:eastAsia="pl-PL"/>
        </w:rPr>
        <w:t>.</w:t>
      </w:r>
    </w:p>
    <w:p w:rsidR="004A2A2C" w:rsidRPr="004C0EC6" w:rsidRDefault="004A2A2C" w:rsidP="004A2A2C">
      <w:pPr>
        <w:spacing w:after="0" w:line="360" w:lineRule="auto"/>
        <w:ind w:left="284"/>
        <w:jc w:val="both"/>
        <w:rPr>
          <w:rFonts w:ascii="Arial" w:eastAsia="Times New Roman" w:hAnsi="Arial" w:cs="Arial"/>
          <w:bCs/>
          <w:color w:val="000000" w:themeColor="text1"/>
          <w:sz w:val="24"/>
          <w:szCs w:val="24"/>
          <w:lang w:eastAsia="pl-PL"/>
        </w:rPr>
      </w:pPr>
      <w:r w:rsidRPr="004C0EC6">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4A2A2C" w:rsidRPr="004C0EC6" w:rsidRDefault="004A2A2C" w:rsidP="004A2A2C">
      <w:pPr>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4C0EC6">
        <w:rPr>
          <w:rFonts w:ascii="Arial" w:eastAsia="Times New Roman" w:hAnsi="Arial" w:cs="Arial"/>
          <w:color w:val="000000" w:themeColor="text1"/>
          <w:sz w:val="24"/>
          <w:szCs w:val="24"/>
          <w:lang w:eastAsia="pl-PL"/>
        </w:rPr>
        <w:t xml:space="preserve">Zamawiający dopuszcza aby ww. warunki  określone w pkt a) i b) były spełnione w ramach odrębnych zadań jak i przez różne podmioty. </w:t>
      </w:r>
    </w:p>
    <w:p w:rsidR="00716EAE" w:rsidRPr="00A50D64" w:rsidRDefault="00716EAE" w:rsidP="00214F20">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w:t>
      </w:r>
      <w:r w:rsidRPr="00A50D64">
        <w:rPr>
          <w:rFonts w:ascii="Arial" w:eastAsia="Times New Roman" w:hAnsi="Arial" w:cs="Arial"/>
          <w:bCs/>
          <w:sz w:val="24"/>
          <w:szCs w:val="24"/>
          <w:lang w:eastAsia="pl-PL"/>
        </w:rPr>
        <w:lastRenderedPageBreak/>
        <w:t>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716EAE" w:rsidRPr="00A50D64" w:rsidRDefault="00716EAE"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3. 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4.</w:t>
      </w:r>
      <w:r w:rsidR="00C01031">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w:t>
      </w:r>
      <w:r w:rsidR="00627A75">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7. W przypadku </w:t>
      </w:r>
      <w:r w:rsidRPr="00A50D64">
        <w:rPr>
          <w:rFonts w:ascii="Arial" w:eastAsia="Times New Roman" w:hAnsi="Arial" w:cs="Arial"/>
          <w:bCs/>
          <w:sz w:val="24"/>
          <w:szCs w:val="24"/>
          <w:lang w:eastAsia="pl-PL"/>
        </w:rPr>
        <w:t>polegania przez Wykonawcę na zdolnościach lub sytuacji innych podmiotów</w:t>
      </w:r>
      <w:r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E11E96">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B63A5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B63A58">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B63A5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B63A5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B63A5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B63A5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 xml:space="preserve">dokument złożony </w:t>
      </w:r>
      <w:r w:rsidR="000B7CAC" w:rsidRPr="00A50D64">
        <w:rPr>
          <w:rFonts w:ascii="Arial" w:eastAsia="Times New Roman" w:hAnsi="Arial" w:cs="Arial"/>
          <w:bCs/>
          <w:sz w:val="24"/>
          <w:szCs w:val="24"/>
          <w:lang w:eastAsia="pl-PL"/>
        </w:rPr>
        <w:lastRenderedPageBreak/>
        <w:t>w formie oryginału (tj. dokument opatrzony kwalifikowanym podpisem elektronicznym przez gwaranta).</w:t>
      </w:r>
    </w:p>
    <w:p w:rsidR="00716EAE" w:rsidRPr="00A50D64" w:rsidRDefault="00716EAE" w:rsidP="00B63A5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B63A5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Wykonawców wspólnie ubiegających się o udzielenie zamówienia – pełnomocnictwo do reprezentowania wszystkich Wykonawców wspólnie ubiegających się o udzielenie zamówienia. Pełnomocnik może być ustanowiony </w:t>
      </w:r>
      <w:r w:rsidR="008A77A1">
        <w:rPr>
          <w:rFonts w:ascii="Arial" w:eastAsia="Times New Roman" w:hAnsi="Arial" w:cs="Arial"/>
          <w:bCs/>
          <w:sz w:val="24"/>
          <w:szCs w:val="24"/>
          <w:lang w:eastAsia="pl-PL"/>
        </w:rPr>
        <w:t xml:space="preserve">do reprezentowania Wykonawców w </w:t>
      </w:r>
      <w:r w:rsidRPr="00A50D64">
        <w:rPr>
          <w:rFonts w:ascii="Arial" w:eastAsia="Times New Roman" w:hAnsi="Arial" w:cs="Arial"/>
          <w:bCs/>
          <w:sz w:val="24"/>
          <w:szCs w:val="24"/>
          <w:lang w:eastAsia="pl-PL"/>
        </w:rPr>
        <w:t>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B63A5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214F20">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w:t>
      </w:r>
      <w:r w:rsidR="00896BBE" w:rsidRPr="00A50D64">
        <w:rPr>
          <w:rFonts w:ascii="Arial" w:eastAsia="Times New Roman" w:hAnsi="Arial" w:cs="Arial"/>
          <w:sz w:val="24"/>
          <w:szCs w:val="24"/>
          <w:lang w:eastAsia="pl-PL"/>
        </w:rPr>
        <w:lastRenderedPageBreak/>
        <w:t>podstaw wykluczenia w zakresie, w którym każdy z Wykonawców wykazuje spełnianie warunków udziału w postępowaniu oraz brak podstaw wykluczenia.</w:t>
      </w:r>
    </w:p>
    <w:p w:rsidR="006560D0" w:rsidRPr="00A50D64" w:rsidRDefault="00F32F10" w:rsidP="00627A75">
      <w:pPr>
        <w:widowControl w:val="0"/>
        <w:tabs>
          <w:tab w:val="left" w:pos="426"/>
        </w:tabs>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B63A58">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t>
      </w:r>
      <w:r w:rsidR="009C0DC4">
        <w:rPr>
          <w:rFonts w:ascii="Arial" w:eastAsia="Times New Roman" w:hAnsi="Arial" w:cs="Arial"/>
          <w:bCs/>
          <w:sz w:val="24"/>
          <w:szCs w:val="24"/>
          <w:lang w:eastAsia="pl-PL"/>
        </w:rPr>
        <w:t xml:space="preserve">wej informacji, o której mowa w </w:t>
      </w:r>
      <w:r w:rsidRPr="00A50D64">
        <w:rPr>
          <w:rFonts w:ascii="Arial" w:eastAsia="Times New Roman" w:hAnsi="Arial" w:cs="Arial"/>
          <w:bCs/>
          <w:sz w:val="24"/>
          <w:szCs w:val="24"/>
          <w:lang w:eastAsia="pl-PL"/>
        </w:rPr>
        <w:t>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627A75" w:rsidRDefault="00716EAE" w:rsidP="007256D2">
      <w:pPr>
        <w:spacing w:after="0" w:line="360" w:lineRule="auto"/>
        <w:ind w:left="284"/>
        <w:jc w:val="both"/>
        <w:rPr>
          <w:rFonts w:ascii="Arial" w:eastAsia="Times New Roman" w:hAnsi="Arial" w:cs="Arial"/>
          <w:bCs/>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E11E96">
        <w:rPr>
          <w:rFonts w:ascii="Arial" w:eastAsia="Times New Roman" w:hAnsi="Arial" w:cs="Arial"/>
          <w:bCs/>
          <w:color w:val="000000" w:themeColor="text1"/>
          <w:sz w:val="24"/>
          <w:szCs w:val="24"/>
          <w:u w:val="single"/>
          <w:lang w:eastAsia="pl-PL"/>
        </w:rPr>
        <w:t>bip.zgm.rybnik.</w:t>
      </w:r>
      <w:r w:rsidRPr="00E11E96">
        <w:rPr>
          <w:rFonts w:ascii="Arial" w:eastAsia="Times New Roman" w:hAnsi="Arial" w:cs="Arial"/>
          <w:bCs/>
          <w:sz w:val="24"/>
          <w:szCs w:val="24"/>
          <w:u w:val="single"/>
          <w:lang w:eastAsia="pl-PL"/>
        </w:rPr>
        <w:t>pl</w:t>
      </w:r>
    </w:p>
    <w:p w:rsidR="00492379" w:rsidRPr="00A50D64" w:rsidRDefault="00716EAE" w:rsidP="007256D2">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7256D2" w:rsidRDefault="00716EAE" w:rsidP="00B63A58">
      <w:pPr>
        <w:widowControl w:val="0"/>
        <w:numPr>
          <w:ilvl w:val="0"/>
          <w:numId w:val="9"/>
        </w:numPr>
        <w:tabs>
          <w:tab w:val="left" w:pos="284"/>
        </w:tabs>
        <w:autoSpaceDE w:val="0"/>
        <w:autoSpaceDN w:val="0"/>
        <w:adjustRightInd w:val="0"/>
        <w:spacing w:before="240" w:after="0" w:line="360" w:lineRule="auto"/>
        <w:ind w:left="284" w:hanging="284"/>
        <w:contextualSpacing/>
        <w:jc w:val="both"/>
        <w:rPr>
          <w:rFonts w:ascii="Arial" w:eastAsia="Calibri" w:hAnsi="Arial" w:cs="Arial"/>
          <w:b/>
          <w:color w:val="000000" w:themeColor="text1"/>
          <w:sz w:val="24"/>
          <w:szCs w:val="24"/>
          <w:lang w:val="x-none"/>
        </w:rPr>
      </w:pPr>
      <w:r w:rsidRPr="00A50D64">
        <w:rPr>
          <w:rFonts w:ascii="Arial" w:eastAsia="Calibri" w:hAnsi="Arial" w:cs="Arial"/>
          <w:b/>
          <w:color w:val="000000" w:themeColor="text1"/>
          <w:sz w:val="24"/>
          <w:szCs w:val="24"/>
          <w:lang w:val="x-none"/>
        </w:rPr>
        <w:t>Dokumenty i oświadczenia składane – na wezwanie Zama</w:t>
      </w:r>
      <w:r w:rsidR="007256D2">
        <w:rPr>
          <w:rFonts w:ascii="Arial" w:eastAsia="Calibri" w:hAnsi="Arial" w:cs="Arial"/>
          <w:b/>
          <w:color w:val="000000" w:themeColor="text1"/>
          <w:sz w:val="24"/>
          <w:szCs w:val="24"/>
          <w:lang w:val="x-none"/>
        </w:rPr>
        <w:t xml:space="preserve">wiającego – przez Wykonawcę, </w:t>
      </w:r>
      <w:r w:rsidRPr="007256D2">
        <w:rPr>
          <w:rFonts w:ascii="Arial" w:eastAsia="Calibri" w:hAnsi="Arial" w:cs="Arial"/>
          <w:b/>
          <w:color w:val="000000" w:themeColor="text1"/>
          <w:sz w:val="24"/>
          <w:szCs w:val="24"/>
          <w:lang w:val="x-none"/>
        </w:rPr>
        <w:t>którego oferta została najwyżej oceniona.</w:t>
      </w:r>
    </w:p>
    <w:p w:rsidR="00840F2D" w:rsidRPr="00A50D64" w:rsidRDefault="002511D1" w:rsidP="00B63A58">
      <w:pPr>
        <w:widowControl w:val="0"/>
        <w:numPr>
          <w:ilvl w:val="2"/>
          <w:numId w:val="63"/>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B63A58">
      <w:pPr>
        <w:widowControl w:val="0"/>
        <w:numPr>
          <w:ilvl w:val="0"/>
          <w:numId w:val="64"/>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B63A58">
      <w:pPr>
        <w:widowControl w:val="0"/>
        <w:numPr>
          <w:ilvl w:val="0"/>
          <w:numId w:val="65"/>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 xml:space="preserve">pkt 13, 14 i 21 ustawy, wystawionej nie wcześniej niż 6 miesięcy przed </w:t>
      </w:r>
      <w:r w:rsidRPr="00A50D64">
        <w:rPr>
          <w:rFonts w:ascii="Arial" w:eastAsia="Times New Roman" w:hAnsi="Arial" w:cs="Arial"/>
          <w:sz w:val="24"/>
          <w:szCs w:val="24"/>
        </w:rPr>
        <w:lastRenderedPageBreak/>
        <w:t>upływem terminu składania ofert;</w:t>
      </w:r>
    </w:p>
    <w:p w:rsidR="00840F2D" w:rsidRPr="00A50D64" w:rsidRDefault="00840F2D" w:rsidP="00B63A58">
      <w:pPr>
        <w:widowControl w:val="0"/>
        <w:numPr>
          <w:ilvl w:val="0"/>
          <w:numId w:val="65"/>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B63A58">
      <w:pPr>
        <w:widowControl w:val="0"/>
        <w:numPr>
          <w:ilvl w:val="0"/>
          <w:numId w:val="65"/>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A50D64" w:rsidRDefault="00716EAE" w:rsidP="00B63A58">
      <w:pPr>
        <w:pStyle w:val="Akapitzlist"/>
        <w:widowControl w:val="0"/>
        <w:numPr>
          <w:ilvl w:val="0"/>
          <w:numId w:val="63"/>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B63A58">
      <w:pPr>
        <w:pStyle w:val="Akapitzlist"/>
        <w:widowControl w:val="0"/>
        <w:numPr>
          <w:ilvl w:val="0"/>
          <w:numId w:val="63"/>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Jeżeli Wykonawca ma siedzibę lub miejsce zamieszkania poza terytorium Rzeczypospolitej Polskiej, zamiast dokumentów, o których mowa w pkt 1 pkt 1 lit. a - składa informację z odpowiedniego rejestru albo, w przypadku braku takiego </w:t>
      </w:r>
      <w:r w:rsidRPr="00A50D64">
        <w:rPr>
          <w:rFonts w:ascii="Arial" w:eastAsia="Times New Roman" w:hAnsi="Arial" w:cs="Arial"/>
          <w:color w:val="000000" w:themeColor="text1"/>
          <w:sz w:val="24"/>
          <w:szCs w:val="24"/>
          <w:lang w:eastAsia="pl-PL"/>
        </w:rPr>
        <w:lastRenderedPageBreak/>
        <w:t>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B63A58">
      <w:pPr>
        <w:pStyle w:val="Akapitzlist"/>
        <w:widowControl w:val="0"/>
        <w:numPr>
          <w:ilvl w:val="0"/>
          <w:numId w:val="63"/>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B63A58">
      <w:pPr>
        <w:pStyle w:val="Akapitzlist"/>
        <w:widowControl w:val="0"/>
        <w:numPr>
          <w:ilvl w:val="0"/>
          <w:numId w:val="63"/>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B63A58">
      <w:pPr>
        <w:pStyle w:val="Akapitzlist"/>
        <w:widowControl w:val="0"/>
        <w:numPr>
          <w:ilvl w:val="0"/>
          <w:numId w:val="63"/>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B63A58">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Poświadczenie za zgodność z oryginałem elektronicznej kopii dokumentu lub oświadczenia następuje przy użyciu kwalifikowanego podpisu elektronicznego.</w:t>
      </w:r>
    </w:p>
    <w:p w:rsidR="00716EAE" w:rsidRPr="00A50D64" w:rsidRDefault="00716EAE" w:rsidP="00B63A58">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B63A5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B63A5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B63A5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B63A5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B63A58">
      <w:pPr>
        <w:pStyle w:val="Akapitzlist"/>
        <w:numPr>
          <w:ilvl w:val="0"/>
          <w:numId w:val="69"/>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B63A58">
      <w:pPr>
        <w:numPr>
          <w:ilvl w:val="0"/>
          <w:numId w:val="69"/>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B63A58">
      <w:pPr>
        <w:numPr>
          <w:ilvl w:val="0"/>
          <w:numId w:val="69"/>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B63A58">
      <w:pPr>
        <w:numPr>
          <w:ilvl w:val="0"/>
          <w:numId w:val="69"/>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B63A58">
      <w:pPr>
        <w:numPr>
          <w:ilvl w:val="0"/>
          <w:numId w:val="69"/>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B63A58">
      <w:pPr>
        <w:numPr>
          <w:ilvl w:val="0"/>
          <w:numId w:val="69"/>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B63A58">
      <w:pPr>
        <w:numPr>
          <w:ilvl w:val="0"/>
          <w:numId w:val="69"/>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5378F6" w:rsidRDefault="005378F6">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7B3F0B" w:rsidRDefault="00AF0022" w:rsidP="00B63A58">
      <w:pPr>
        <w:widowControl w:val="0"/>
        <w:numPr>
          <w:ilvl w:val="0"/>
          <w:numId w:val="66"/>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 postępowaniu o udzielenie zamówienia komunikacja między Zamawiającym a</w:t>
      </w:r>
      <w:r w:rsidR="002471F9">
        <w:rPr>
          <w:rFonts w:ascii="Arial" w:eastAsia="Times New Roman" w:hAnsi="Arial" w:cs="Arial"/>
          <w:sz w:val="24"/>
          <w:szCs w:val="24"/>
        </w:rPr>
        <w:t> </w:t>
      </w:r>
      <w:r w:rsidRPr="00A50D64">
        <w:rPr>
          <w:rFonts w:ascii="Arial" w:eastAsia="Times New Roman" w:hAnsi="Arial" w:cs="Arial"/>
          <w:sz w:val="24"/>
          <w:szCs w:val="24"/>
        </w:rPr>
        <w:t xml:space="preserve">Wykonawcami odbywa się przy użyciu miniPortalu </w:t>
      </w:r>
      <w:hyperlink r:id="rId12" w:history="1">
        <w:r w:rsidRPr="00655C41">
          <w:rPr>
            <w:rFonts w:ascii="Arial" w:eastAsia="Times New Roman" w:hAnsi="Arial" w:cs="Arial"/>
            <w:color w:val="000000" w:themeColor="text1"/>
            <w:sz w:val="24"/>
            <w:szCs w:val="24"/>
            <w:u w:val="single"/>
          </w:rPr>
          <w:t>https://miniportal.uzp.gov.pl/</w:t>
        </w:r>
      </w:hyperlink>
      <w:r w:rsidRPr="00A50D64">
        <w:rPr>
          <w:rFonts w:ascii="Arial" w:eastAsia="Times New Roman" w:hAnsi="Arial" w:cs="Arial"/>
          <w:sz w:val="24"/>
          <w:szCs w:val="24"/>
        </w:rPr>
        <w:t xml:space="preserve">, ePUAPu </w:t>
      </w:r>
      <w:hyperlink r:id="rId13" w:history="1">
        <w:r w:rsidRPr="00655C41">
          <w:rPr>
            <w:rFonts w:ascii="Arial" w:eastAsia="Times New Roman" w:hAnsi="Arial" w:cs="Arial"/>
            <w:color w:val="000000" w:themeColor="text1"/>
            <w:sz w:val="24"/>
            <w:szCs w:val="24"/>
            <w:u w:val="single"/>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4" w:history="1">
        <w:r w:rsidR="006757A7" w:rsidRPr="007B3F0B">
          <w:rPr>
            <w:rStyle w:val="Hipercze"/>
            <w:rFonts w:ascii="Arial" w:eastAsia="Times New Roman" w:hAnsi="Arial" w:cs="Arial"/>
            <w:color w:val="auto"/>
            <w:sz w:val="24"/>
            <w:szCs w:val="24"/>
            <w:u w:val="none"/>
            <w:lang w:eastAsia="pl-PL"/>
          </w:rPr>
          <w:t>dzp@zgm.rybnik.pl</w:t>
        </w:r>
      </w:hyperlink>
    </w:p>
    <w:p w:rsidR="00AF0022" w:rsidRPr="00A50D64" w:rsidRDefault="00AF0022" w:rsidP="00B63A58">
      <w:pPr>
        <w:widowControl w:val="0"/>
        <w:numPr>
          <w:ilvl w:val="0"/>
          <w:numId w:val="66"/>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E11E96">
      <w:pPr>
        <w:widowControl w:val="0"/>
        <w:tabs>
          <w:tab w:val="left" w:pos="2835"/>
          <w:tab w:val="left" w:pos="4820"/>
        </w:tabs>
        <w:spacing w:after="0" w:line="360" w:lineRule="auto"/>
        <w:ind w:firstLine="426"/>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ie merytorycznym:</w:t>
      </w:r>
    </w:p>
    <w:p w:rsidR="00AF0022" w:rsidRPr="00A50D64" w:rsidRDefault="006560D0" w:rsidP="00E11E96">
      <w:pPr>
        <w:widowControl w:val="0"/>
        <w:tabs>
          <w:tab w:val="left" w:pos="2835"/>
          <w:tab w:val="left" w:pos="4820"/>
        </w:tabs>
        <w:spacing w:after="0" w:line="360" w:lineRule="auto"/>
        <w:ind w:firstLine="426"/>
        <w:jc w:val="both"/>
        <w:rPr>
          <w:rFonts w:ascii="Arial" w:eastAsia="Times New Roman" w:hAnsi="Arial" w:cs="Arial"/>
          <w:sz w:val="24"/>
          <w:szCs w:val="24"/>
        </w:rPr>
      </w:pPr>
      <w:r w:rsidRPr="00A50D64">
        <w:rPr>
          <w:rFonts w:ascii="Arial" w:eastAsia="Times New Roman" w:hAnsi="Arial" w:cs="Arial"/>
          <w:sz w:val="24"/>
          <w:szCs w:val="24"/>
        </w:rPr>
        <w:t>Ewa Ko</w:t>
      </w:r>
      <w:r w:rsidR="00212C78">
        <w:rPr>
          <w:rFonts w:ascii="Arial" w:eastAsia="Times New Roman" w:hAnsi="Arial" w:cs="Arial"/>
          <w:sz w:val="24"/>
          <w:szCs w:val="24"/>
        </w:rPr>
        <w:t>ch</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E11E96">
      <w:pPr>
        <w:widowControl w:val="0"/>
        <w:spacing w:after="0" w:line="360" w:lineRule="auto"/>
        <w:ind w:firstLine="426"/>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E11E96">
      <w:pPr>
        <w:widowControl w:val="0"/>
        <w:spacing w:after="0" w:line="360" w:lineRule="auto"/>
        <w:ind w:firstLine="426"/>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655C41">
        <w:rPr>
          <w:rFonts w:ascii="Arial" w:eastAsia="Times New Roman" w:hAnsi="Arial" w:cs="Arial"/>
          <w:color w:val="000000" w:themeColor="text1"/>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B63A58">
      <w:pPr>
        <w:widowControl w:val="0"/>
        <w:numPr>
          <w:ilvl w:val="0"/>
          <w:numId w:val="66"/>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B63A58">
      <w:pPr>
        <w:widowControl w:val="0"/>
        <w:numPr>
          <w:ilvl w:val="0"/>
          <w:numId w:val="66"/>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655C41">
        <w:rPr>
          <w:rFonts w:ascii="Arial" w:eastAsia="Times New Roman" w:hAnsi="Arial" w:cs="Arial"/>
          <w:color w:val="000000" w:themeColor="text1"/>
          <w:sz w:val="24"/>
          <w:szCs w:val="24"/>
          <w:u w:val="single"/>
        </w:rPr>
        <w:t>https://www.uzp.gov.pl/__data/assets/pdf_file/0030/37596/Instrukcja-Uzytkownika-Systemu-miniPortal-ePUAP.pdf</w:t>
      </w:r>
      <w:r w:rsidRPr="00A50D64">
        <w:rPr>
          <w:rFonts w:ascii="Arial" w:eastAsia="Times New Roman" w:hAnsi="Arial" w:cs="Arial"/>
          <w:sz w:val="24"/>
          <w:szCs w:val="24"/>
        </w:rPr>
        <w:t xml:space="preserve">) oraz Regulaminie ePUAP. </w:t>
      </w:r>
    </w:p>
    <w:p w:rsidR="00AF0022" w:rsidRPr="00A50D64" w:rsidRDefault="00AF0022" w:rsidP="00B63A58">
      <w:pPr>
        <w:widowControl w:val="0"/>
        <w:numPr>
          <w:ilvl w:val="0"/>
          <w:numId w:val="66"/>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B63A58">
      <w:pPr>
        <w:widowControl w:val="0"/>
        <w:numPr>
          <w:ilvl w:val="0"/>
          <w:numId w:val="66"/>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A50D64" w:rsidRDefault="00AF0022" w:rsidP="00B63A58">
      <w:pPr>
        <w:widowControl w:val="0"/>
        <w:numPr>
          <w:ilvl w:val="0"/>
          <w:numId w:val="66"/>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B63A58">
      <w:pPr>
        <w:widowControl w:val="0"/>
        <w:numPr>
          <w:ilvl w:val="0"/>
          <w:numId w:val="66"/>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B63A58">
      <w:pPr>
        <w:widowControl w:val="0"/>
        <w:numPr>
          <w:ilvl w:val="0"/>
          <w:numId w:val="66"/>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 xml:space="preserve">W przypadku braku potwierdzenia otrzymania wiadomości przez Wykonawcę, Zamawiający domniema, iż pismo wysłane przez Zamawiającego zostało mu </w:t>
      </w:r>
      <w:r w:rsidRPr="00A50D64">
        <w:rPr>
          <w:rFonts w:ascii="Arial" w:eastAsia="Times New Roman" w:hAnsi="Arial" w:cs="Arial"/>
          <w:sz w:val="24"/>
          <w:szCs w:val="24"/>
        </w:rPr>
        <w:lastRenderedPageBreak/>
        <w:t>doręczone w sposób umożliwiający zapoznanie się Wykonawcy z treścią pisma.</w:t>
      </w:r>
    </w:p>
    <w:p w:rsidR="00212C78" w:rsidRPr="007B3F0B" w:rsidRDefault="00AF0022" w:rsidP="00B63A58">
      <w:pPr>
        <w:widowControl w:val="0"/>
        <w:numPr>
          <w:ilvl w:val="0"/>
          <w:numId w:val="66"/>
        </w:numPr>
        <w:suppressAutoHyphen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w:t>
      </w:r>
      <w:r w:rsidRPr="00655C41">
        <w:rPr>
          <w:rFonts w:ascii="Arial" w:eastAsia="Times New Roman" w:hAnsi="Arial" w:cs="Arial"/>
          <w:color w:val="000000" w:themeColor="text1"/>
          <w:sz w:val="24"/>
          <w:szCs w:val="24"/>
        </w:rPr>
        <w:t xml:space="preserve">adres </w:t>
      </w:r>
      <w:r w:rsidR="00CE04E0" w:rsidRPr="00655C41">
        <w:rPr>
          <w:rFonts w:ascii="Arial" w:eastAsia="Times New Roman" w:hAnsi="Arial" w:cs="Arial"/>
          <w:color w:val="000000" w:themeColor="text1"/>
          <w:sz w:val="24"/>
          <w:szCs w:val="24"/>
          <w:lang w:eastAsia="pl-PL"/>
        </w:rPr>
        <w:t>dzp@zgm.rybnik.</w:t>
      </w:r>
      <w:r w:rsidR="00CE04E0" w:rsidRPr="007B3F0B">
        <w:rPr>
          <w:rFonts w:ascii="Arial" w:eastAsia="Times New Roman" w:hAnsi="Arial" w:cs="Arial"/>
          <w:sz w:val="24"/>
          <w:szCs w:val="24"/>
          <w:lang w:eastAsia="pl-PL"/>
        </w:rPr>
        <w:t>pl</w:t>
      </w:r>
    </w:p>
    <w:p w:rsidR="00716EAE" w:rsidRPr="00A50D64" w:rsidRDefault="00716EAE" w:rsidP="007B3F0B">
      <w:pPr>
        <w:tabs>
          <w:tab w:val="left" w:pos="42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Wyjaśnianie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716EAE" w:rsidRPr="00A50D64" w:rsidRDefault="00716EAE" w:rsidP="0011736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rsidR="00716EAE" w:rsidRPr="00A50D64" w:rsidRDefault="00716EAE" w:rsidP="0011736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5378F6" w:rsidRDefault="005378F6">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VII. </w:t>
      </w:r>
      <w:r w:rsidR="009177F6" w:rsidRPr="00A50D64">
        <w:rPr>
          <w:rFonts w:ascii="Arial" w:eastAsia="Times New Roman" w:hAnsi="Arial" w:cs="Arial"/>
          <w:b/>
          <w:sz w:val="24"/>
          <w:szCs w:val="24"/>
          <w:lang w:eastAsia="pl-PL"/>
        </w:rPr>
        <w:t>Wymagania dotyczące wadium</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r w:rsidR="00341E84">
        <w:rPr>
          <w:rFonts w:ascii="Arial" w:eastAsia="Times New Roman" w:hAnsi="Arial" w:cs="Arial"/>
          <w:b/>
          <w:bCs/>
          <w:sz w:val="24"/>
          <w:szCs w:val="24"/>
          <w:lang w:eastAsia="pl-PL"/>
        </w:rPr>
        <w:t>1</w:t>
      </w:r>
      <w:r w:rsidR="00655C41" w:rsidRPr="00036925">
        <w:rPr>
          <w:rFonts w:ascii="Arial" w:eastAsia="Times New Roman" w:hAnsi="Arial" w:cs="Arial"/>
          <w:b/>
          <w:bCs/>
          <w:sz w:val="24"/>
          <w:szCs w:val="24"/>
          <w:lang w:eastAsia="pl-PL"/>
        </w:rPr>
        <w:t> </w:t>
      </w:r>
      <w:r w:rsidR="00341E84">
        <w:rPr>
          <w:rFonts w:ascii="Arial" w:eastAsia="Times New Roman" w:hAnsi="Arial" w:cs="Arial"/>
          <w:b/>
          <w:bCs/>
          <w:sz w:val="24"/>
          <w:szCs w:val="24"/>
          <w:lang w:eastAsia="pl-PL"/>
        </w:rPr>
        <w:t>5</w:t>
      </w:r>
      <w:r w:rsidRPr="00036925">
        <w:rPr>
          <w:rFonts w:ascii="Arial" w:eastAsia="Times New Roman" w:hAnsi="Arial" w:cs="Arial"/>
          <w:b/>
          <w:bCs/>
          <w:sz w:val="24"/>
          <w:szCs w:val="24"/>
          <w:lang w:eastAsia="pl-PL"/>
        </w:rPr>
        <w:t>00,00 zł</w:t>
      </w:r>
      <w:r w:rsidR="009614B3">
        <w:rPr>
          <w:rFonts w:ascii="Arial" w:eastAsia="Times New Roman" w:hAnsi="Arial" w:cs="Arial"/>
          <w:bCs/>
          <w:sz w:val="24"/>
          <w:szCs w:val="24"/>
          <w:lang w:eastAsia="pl-PL"/>
        </w:rPr>
        <w:t xml:space="preserve"> (</w:t>
      </w:r>
      <w:r w:rsidR="00341E84">
        <w:rPr>
          <w:rFonts w:ascii="Arial" w:eastAsia="Times New Roman" w:hAnsi="Arial" w:cs="Arial"/>
          <w:bCs/>
          <w:sz w:val="24"/>
          <w:szCs w:val="24"/>
          <w:lang w:eastAsia="pl-PL"/>
        </w:rPr>
        <w:t>jeden tysiąc pięćset</w:t>
      </w:r>
      <w:r w:rsidR="004224E8" w:rsidRPr="00A50D64">
        <w:rPr>
          <w:rFonts w:ascii="Arial" w:eastAsia="Times New Roman" w:hAnsi="Arial" w:cs="Arial"/>
          <w:bCs/>
          <w:sz w:val="24"/>
          <w:szCs w:val="24"/>
          <w:lang w:eastAsia="pl-PL"/>
        </w:rPr>
        <w:t xml:space="preserve"> zł</w:t>
      </w:r>
      <w:r w:rsidR="00FC3B7E">
        <w:rPr>
          <w:rFonts w:ascii="Arial" w:eastAsia="Times New Roman" w:hAnsi="Arial" w:cs="Arial"/>
          <w:bCs/>
          <w:sz w:val="24"/>
          <w:szCs w:val="24"/>
          <w:lang w:eastAsia="pl-PL"/>
        </w:rPr>
        <w:t>otych</w:t>
      </w:r>
      <w:r w:rsidRPr="00A50D64">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B63A58">
      <w:pPr>
        <w:numPr>
          <w:ilvl w:val="0"/>
          <w:numId w:val="13"/>
        </w:numPr>
        <w:tabs>
          <w:tab w:val="clear" w:pos="720"/>
          <w:tab w:val="num" w:pos="284"/>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B63A58">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9614B3">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r w:rsidR="009614B3">
        <w:rPr>
          <w:rFonts w:ascii="Arial" w:eastAsia="Times New Roman" w:hAnsi="Arial" w:cs="Arial"/>
          <w:sz w:val="24"/>
          <w:szCs w:val="24"/>
          <w:lang w:eastAsia="pl-PL"/>
        </w:rPr>
        <w:t>,</w:t>
      </w:r>
    </w:p>
    <w:p w:rsidR="00716EAE" w:rsidRPr="00A50D64" w:rsidRDefault="00716EAE" w:rsidP="00B63A58">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B63A58">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B63A58">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 xml:space="preserve">o którym mowa w art. 25a ust. 1, pełnomocnictw lub nie wyraził zgody na poprawienie omyłki, o której mowa w art. 87 </w:t>
      </w:r>
      <w:r w:rsidRPr="00A50D64">
        <w:rPr>
          <w:rFonts w:ascii="Arial" w:eastAsia="Times New Roman" w:hAnsi="Arial" w:cs="Arial"/>
          <w:sz w:val="24"/>
          <w:szCs w:val="24"/>
          <w:lang w:eastAsia="pl-PL"/>
        </w:rPr>
        <w:lastRenderedPageBreak/>
        <w:t>ust. 2 pkt 3, co spowodowało brak możliwości wybrania oferty złożonej przez Wykonawcę jako najkorzystniejszej.</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rsidR="009C7F52" w:rsidRPr="00A50D64" w:rsidRDefault="00716EAE" w:rsidP="007B3F0B">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B63A58">
      <w:pPr>
        <w:widowControl w:val="0"/>
        <w:numPr>
          <w:ilvl w:val="0"/>
          <w:numId w:val="67"/>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B63A58">
      <w:pPr>
        <w:widowControl w:val="0"/>
        <w:numPr>
          <w:ilvl w:val="0"/>
          <w:numId w:val="67"/>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0D6766" w:rsidRPr="00A50D64" w:rsidRDefault="000D6766" w:rsidP="00B63A58">
      <w:pPr>
        <w:widowControl w:val="0"/>
        <w:numPr>
          <w:ilvl w:val="0"/>
          <w:numId w:val="67"/>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w:t>
      </w:r>
      <w:r w:rsidRPr="00A50D64">
        <w:rPr>
          <w:rFonts w:ascii="Arial" w:eastAsia="Times New Roman" w:hAnsi="Arial" w:cs="Arial"/>
          <w:sz w:val="24"/>
          <w:szCs w:val="24"/>
        </w:rPr>
        <w:lastRenderedPageBreak/>
        <w:t>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1B1E53">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B63A58">
      <w:pPr>
        <w:widowControl w:val="0"/>
        <w:numPr>
          <w:ilvl w:val="0"/>
          <w:numId w:val="67"/>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skompresować do jednego pliku archiwum (</w:t>
      </w:r>
      <w:r w:rsidR="001B1E53">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B63A58">
      <w:pPr>
        <w:widowControl w:val="0"/>
        <w:numPr>
          <w:ilvl w:val="0"/>
          <w:numId w:val="67"/>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w:t>
      </w:r>
      <w:r w:rsidR="007B280F">
        <w:rPr>
          <w:rFonts w:ascii="Arial" w:eastAsia="Times New Roman" w:hAnsi="Arial" w:cs="Arial"/>
          <w:sz w:val="24"/>
          <w:szCs w:val="24"/>
        </w:rPr>
        <w:t xml:space="preserve">b wniosku dostępnego na ePUAP i </w:t>
      </w:r>
      <w:r w:rsidRPr="00A50D64">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A50D64" w:rsidRDefault="000D6766" w:rsidP="00B63A58">
      <w:pPr>
        <w:widowControl w:val="0"/>
        <w:numPr>
          <w:ilvl w:val="0"/>
          <w:numId w:val="67"/>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w:t>
      </w:r>
      <w:r w:rsidR="007B280F">
        <w:rPr>
          <w:rFonts w:ascii="Arial" w:eastAsia="Times New Roman" w:hAnsi="Arial" w:cs="Arial"/>
          <w:sz w:val="24"/>
          <w:szCs w:val="24"/>
        </w:rPr>
        <w:t xml:space="preserve">e skutecznie dokonać zmiany ani </w:t>
      </w:r>
      <w:r w:rsidRPr="00A50D64">
        <w:rPr>
          <w:rFonts w:ascii="Arial" w:eastAsia="Times New Roman" w:hAnsi="Arial" w:cs="Arial"/>
          <w:sz w:val="24"/>
          <w:szCs w:val="24"/>
        </w:rPr>
        <w:t>wycofać złożonej oferty.</w:t>
      </w:r>
    </w:p>
    <w:p w:rsidR="000D6766" w:rsidRPr="00BC5281" w:rsidRDefault="000D6766" w:rsidP="00B63A58">
      <w:pPr>
        <w:widowControl w:val="0"/>
        <w:numPr>
          <w:ilvl w:val="0"/>
          <w:numId w:val="67"/>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5" w:history="1">
        <w:r w:rsidR="005A12C0" w:rsidRPr="00655C41">
          <w:rPr>
            <w:rFonts w:ascii="Arial" w:hAnsi="Arial" w:cs="Arial"/>
            <w:color w:val="000000" w:themeColor="text1"/>
            <w:sz w:val="24"/>
            <w:szCs w:val="24"/>
            <w:u w:val="single"/>
          </w:rPr>
          <w:t>https://espd.uzp.gov.pl/filter?lang=pl</w:t>
        </w:r>
      </w:hyperlink>
      <w:r w:rsidRPr="00655C41">
        <w:rPr>
          <w:rFonts w:ascii="Arial" w:eastAsia="Times New Roman" w:hAnsi="Arial" w:cs="Arial"/>
          <w:color w:val="000000" w:themeColor="text1"/>
          <w:sz w:val="24"/>
          <w:szCs w:val="24"/>
          <w:shd w:val="clear" w:color="auto" w:fill="FFFFFF"/>
        </w:rPr>
        <w:t xml:space="preserve">, wybiera na początku opcję importowania JEDZ i wgrywa plik przygotowany przez Zamawiającego do systemu). </w:t>
      </w:r>
      <w:r w:rsidRPr="00655C41">
        <w:rPr>
          <w:rFonts w:ascii="Arial" w:eastAsia="Times New Roman" w:hAnsi="Arial" w:cs="Arial"/>
          <w:color w:val="000000" w:themeColor="text1"/>
          <w:sz w:val="24"/>
          <w:szCs w:val="24"/>
        </w:rPr>
        <w:t xml:space="preserve">Instrukcja wypełniania jednolitego dokumentu znajduje się na stronie </w:t>
      </w:r>
      <w:hyperlink r:id="rId16" w:history="1">
        <w:r w:rsidRPr="00655C41">
          <w:rPr>
            <w:rFonts w:ascii="Arial" w:eastAsia="Times New Roman" w:hAnsi="Arial" w:cs="Arial"/>
            <w:color w:val="000000" w:themeColor="text1"/>
            <w:sz w:val="24"/>
            <w:szCs w:val="24"/>
          </w:rPr>
          <w:t>www.uzp.gov.pl</w:t>
        </w:r>
      </w:hyperlink>
      <w:r w:rsidRPr="00655C41">
        <w:rPr>
          <w:rFonts w:ascii="Arial" w:eastAsia="Times New Roman" w:hAnsi="Arial" w:cs="Arial"/>
          <w:color w:val="000000" w:themeColor="text1"/>
          <w:sz w:val="24"/>
          <w:szCs w:val="24"/>
        </w:rPr>
        <w:t xml:space="preserve"> –</w:t>
      </w:r>
      <w:r w:rsidR="008F0DFE" w:rsidRPr="00655C41">
        <w:rPr>
          <w:rFonts w:ascii="Arial" w:eastAsia="Times New Roman" w:hAnsi="Arial" w:cs="Arial"/>
          <w:color w:val="000000" w:themeColor="text1"/>
          <w:sz w:val="24"/>
          <w:szCs w:val="24"/>
        </w:rPr>
        <w:t xml:space="preserve"> </w:t>
      </w:r>
      <w:hyperlink r:id="rId17" w:history="1">
        <w:r w:rsidR="008F0DFE" w:rsidRPr="00655C41">
          <w:rPr>
            <w:rFonts w:ascii="Arial" w:hAnsi="Arial" w:cs="Arial"/>
            <w:color w:val="000000" w:themeColor="text1"/>
            <w:sz w:val="24"/>
            <w:szCs w:val="24"/>
            <w:u w:val="single"/>
          </w:rPr>
          <w:t>https://www.uzp.gov.pl/baza-wiedzy/prawo-zamowien-publicznych-regulacje/prawo-krajowe/jednolity-europejski-dokument-zamowienia</w:t>
        </w:r>
      </w:hyperlink>
      <w:r w:rsidR="00BC5281" w:rsidRPr="00655C41">
        <w:rPr>
          <w:rFonts w:ascii="Arial" w:eastAsia="Times New Roman" w:hAnsi="Arial" w:cs="Arial"/>
          <w:sz w:val="24"/>
          <w:szCs w:val="24"/>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Warunki formalne</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EF6E7D">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EF6E7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7B3F0B"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 xml:space="preserve">które jako całość lub w szczególnym zestawieniu i zbiorze ich elementów nie są powszechnie znane osobom zwykle zajmującym się tym rodzajem informacji albo nie są łatwo dostępne dla takich osób, </w:t>
      </w:r>
      <w:r w:rsidR="00153459" w:rsidRPr="00A50D64">
        <w:rPr>
          <w:rFonts w:ascii="Arial" w:eastAsia="Times New Roman" w:hAnsi="Arial" w:cs="Arial"/>
          <w:color w:val="000000" w:themeColor="text1"/>
          <w:sz w:val="24"/>
          <w:szCs w:val="24"/>
          <w:lang w:eastAsia="pl-PL"/>
        </w:rPr>
        <w:lastRenderedPageBreak/>
        <w:t>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w:t>
      </w:r>
      <w:r w:rsidR="00153459" w:rsidRPr="007B3F0B">
        <w:rPr>
          <w:rFonts w:ascii="Arial" w:eastAsia="Times New Roman" w:hAnsi="Arial" w:cs="Arial"/>
          <w:sz w:val="24"/>
          <w:szCs w:val="24"/>
          <w:lang w:eastAsia="pl-PL"/>
        </w:rPr>
        <w:t>poufności.</w:t>
      </w:r>
    </w:p>
    <w:p w:rsidR="00ED2D1D" w:rsidRPr="00A50D64" w:rsidRDefault="00ED2D1D"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BC5281">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przypadku gdy Wykonawca nie wykaże, że zastrzeżone informacje stanowią tajemnicę przedsiębiorstwa w rozumieniu art. 11 ust. 2</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B63A58">
      <w:pPr>
        <w:numPr>
          <w:ilvl w:val="0"/>
          <w:numId w:val="68"/>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postępowaniu o udzielenie zamówienia komunikacja pomięd</w:t>
      </w:r>
      <w:r w:rsidR="00363CB8">
        <w:rPr>
          <w:rFonts w:ascii="Arial" w:eastAsia="Times New Roman" w:hAnsi="Arial" w:cs="Arial"/>
          <w:sz w:val="24"/>
          <w:szCs w:val="24"/>
          <w:lang w:eastAsia="pl-PL"/>
        </w:rPr>
        <w:t>zy Zamawiającym a</w:t>
      </w:r>
      <w:r w:rsidR="002471F9">
        <w:rPr>
          <w:rFonts w:ascii="Arial" w:eastAsia="Times New Roman" w:hAnsi="Arial" w:cs="Arial"/>
          <w:sz w:val="24"/>
          <w:szCs w:val="24"/>
          <w:lang w:eastAsia="pl-PL"/>
        </w:rPr>
        <w:t> </w:t>
      </w:r>
      <w:r w:rsidR="00363CB8">
        <w:rPr>
          <w:rFonts w:ascii="Arial" w:eastAsia="Times New Roman" w:hAnsi="Arial" w:cs="Arial"/>
          <w:sz w:val="24"/>
          <w:szCs w:val="24"/>
          <w:lang w:eastAsia="pl-PL"/>
        </w:rPr>
        <w:t xml:space="preserve">Wykonawcami w </w:t>
      </w:r>
      <w:r w:rsidRPr="00A50D64">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w:t>
      </w:r>
      <w:r w:rsidR="007B3F0B">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rsidR="0037740C" w:rsidRPr="00A50D64" w:rsidRDefault="0037740C" w:rsidP="00B63A58">
      <w:pPr>
        <w:numPr>
          <w:ilvl w:val="0"/>
          <w:numId w:val="68"/>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655C41">
        <w:rPr>
          <w:rFonts w:ascii="Arial" w:eastAsia="Times New Roman" w:hAnsi="Arial" w:cs="Arial"/>
          <w:color w:val="000000" w:themeColor="text1"/>
          <w:sz w:val="24"/>
          <w:szCs w:val="24"/>
          <w:lang w:eastAsia="pl-PL"/>
        </w:rPr>
        <w:t>dzp@zgm.rybnik.pl</w:t>
      </w:r>
    </w:p>
    <w:p w:rsidR="00DF69E7" w:rsidRPr="00A50D64" w:rsidRDefault="0037740C" w:rsidP="00B63A58">
      <w:pPr>
        <w:numPr>
          <w:ilvl w:val="0"/>
          <w:numId w:val="68"/>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w:t>
      </w:r>
      <w:r w:rsidR="007B280F">
        <w:rPr>
          <w:rFonts w:ascii="Arial" w:eastAsia="Times New Roman" w:hAnsi="Arial" w:cs="Arial"/>
          <w:sz w:val="24"/>
          <w:szCs w:val="24"/>
          <w:lang w:eastAsia="pl-PL"/>
        </w:rPr>
        <w:t xml:space="preserve">ów komunikacji elektronicznej w </w:t>
      </w:r>
      <w:r w:rsidRPr="00A50D64">
        <w:rPr>
          <w:rFonts w:ascii="Arial" w:eastAsia="Times New Roman" w:hAnsi="Arial" w:cs="Arial"/>
          <w:sz w:val="24"/>
          <w:szCs w:val="24"/>
          <w:lang w:eastAsia="pl-PL"/>
        </w:rPr>
        <w:t>postępowaniu o udzielenie zamówienia p</w:t>
      </w:r>
      <w:r w:rsidR="007B280F">
        <w:rPr>
          <w:rFonts w:ascii="Arial" w:eastAsia="Times New Roman" w:hAnsi="Arial" w:cs="Arial"/>
          <w:sz w:val="24"/>
          <w:szCs w:val="24"/>
          <w:lang w:eastAsia="pl-PL"/>
        </w:rPr>
        <w:t xml:space="preserve">ublicznego oraz udostępniania i </w:t>
      </w:r>
      <w:r w:rsidRPr="00A50D64">
        <w:rPr>
          <w:rFonts w:ascii="Arial" w:eastAsia="Times New Roman" w:hAnsi="Arial" w:cs="Arial"/>
          <w:sz w:val="24"/>
          <w:szCs w:val="24"/>
          <w:lang w:eastAsia="pl-PL"/>
        </w:rPr>
        <w:t>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D57720" w:rsidRDefault="00716EAE" w:rsidP="00214F20">
      <w:pPr>
        <w:tabs>
          <w:tab w:val="left" w:pos="705"/>
        </w:tabs>
        <w:spacing w:after="0" w:line="360" w:lineRule="auto"/>
        <w:ind w:right="1"/>
        <w:jc w:val="both"/>
        <w:rPr>
          <w:rFonts w:ascii="Arial" w:eastAsia="Times New Roman" w:hAnsi="Arial" w:cs="Arial"/>
          <w:color w:val="000000" w:themeColor="text1"/>
          <w:sz w:val="24"/>
          <w:szCs w:val="24"/>
          <w:lang w:eastAsia="pl-PL"/>
        </w:rPr>
      </w:pPr>
      <w:r w:rsidRPr="00A50D64">
        <w:rPr>
          <w:rFonts w:ascii="Arial" w:eastAsia="Times New Roman" w:hAnsi="Arial" w:cs="Arial"/>
          <w:sz w:val="24"/>
          <w:szCs w:val="24"/>
          <w:lang w:eastAsia="pl-PL"/>
        </w:rPr>
        <w:t xml:space="preserve">Oferty należy składać w terminie </w:t>
      </w:r>
      <w:r w:rsidR="009B11BB" w:rsidRPr="00D57720">
        <w:rPr>
          <w:rFonts w:ascii="Arial" w:eastAsia="Times New Roman" w:hAnsi="Arial" w:cs="Arial"/>
          <w:b/>
          <w:color w:val="000000" w:themeColor="text1"/>
          <w:sz w:val="24"/>
          <w:szCs w:val="24"/>
          <w:lang w:eastAsia="pl-PL"/>
        </w:rPr>
        <w:t>do dni</w:t>
      </w:r>
      <w:r w:rsidR="00697417" w:rsidRPr="00D57720">
        <w:rPr>
          <w:rFonts w:ascii="Arial" w:eastAsia="Times New Roman" w:hAnsi="Arial" w:cs="Arial"/>
          <w:b/>
          <w:color w:val="000000" w:themeColor="text1"/>
          <w:sz w:val="24"/>
          <w:szCs w:val="24"/>
          <w:lang w:eastAsia="pl-PL"/>
        </w:rPr>
        <w:t xml:space="preserve">a </w:t>
      </w:r>
      <w:r w:rsidR="00B07E0C" w:rsidRPr="00D57720">
        <w:rPr>
          <w:rFonts w:ascii="Arial" w:eastAsia="Times New Roman" w:hAnsi="Arial" w:cs="Arial"/>
          <w:b/>
          <w:color w:val="000000" w:themeColor="text1"/>
          <w:sz w:val="24"/>
          <w:szCs w:val="24"/>
          <w:lang w:eastAsia="pl-PL"/>
        </w:rPr>
        <w:t>25</w:t>
      </w:r>
      <w:r w:rsidR="0096379C" w:rsidRPr="00D57720">
        <w:rPr>
          <w:rFonts w:ascii="Arial" w:eastAsia="Times New Roman" w:hAnsi="Arial" w:cs="Arial"/>
          <w:b/>
          <w:color w:val="000000" w:themeColor="text1"/>
          <w:sz w:val="24"/>
          <w:szCs w:val="24"/>
          <w:lang w:eastAsia="pl-PL"/>
        </w:rPr>
        <w:t>.11</w:t>
      </w:r>
      <w:r w:rsidRPr="00D57720">
        <w:rPr>
          <w:rFonts w:ascii="Arial" w:eastAsia="Times New Roman" w:hAnsi="Arial" w:cs="Arial"/>
          <w:b/>
          <w:color w:val="000000" w:themeColor="text1"/>
          <w:sz w:val="24"/>
          <w:szCs w:val="24"/>
          <w:lang w:eastAsia="pl-PL"/>
        </w:rPr>
        <w:t>.20</w:t>
      </w:r>
      <w:r w:rsidR="000E689C" w:rsidRPr="00D57720">
        <w:rPr>
          <w:rFonts w:ascii="Arial" w:eastAsia="Times New Roman" w:hAnsi="Arial" w:cs="Arial"/>
          <w:b/>
          <w:color w:val="000000" w:themeColor="text1"/>
          <w:sz w:val="24"/>
          <w:szCs w:val="24"/>
          <w:lang w:eastAsia="pl-PL"/>
        </w:rPr>
        <w:t>20</w:t>
      </w:r>
      <w:r w:rsidR="007B280F" w:rsidRPr="00D57720">
        <w:rPr>
          <w:rFonts w:ascii="Arial" w:eastAsia="Times New Roman" w:hAnsi="Arial" w:cs="Arial"/>
          <w:b/>
          <w:color w:val="000000" w:themeColor="text1"/>
          <w:sz w:val="24"/>
          <w:szCs w:val="24"/>
          <w:lang w:eastAsia="pl-PL"/>
        </w:rPr>
        <w:t xml:space="preserve"> r. do godz. 08</w:t>
      </w:r>
      <w:r w:rsidRPr="00D57720">
        <w:rPr>
          <w:rFonts w:ascii="Arial" w:eastAsia="Times New Roman" w:hAnsi="Arial" w:cs="Arial"/>
          <w:b/>
          <w:color w:val="000000" w:themeColor="text1"/>
          <w:sz w:val="24"/>
          <w:szCs w:val="24"/>
          <w:lang w:eastAsia="pl-PL"/>
        </w:rPr>
        <w:t>:00</w:t>
      </w:r>
      <w:r w:rsidR="00D57B74" w:rsidRPr="00D57720">
        <w:rPr>
          <w:rFonts w:ascii="Arial" w:eastAsia="Times New Roman" w:hAnsi="Arial" w:cs="Arial"/>
          <w:color w:val="000000" w:themeColor="text1"/>
          <w:sz w:val="24"/>
          <w:szCs w:val="24"/>
          <w:lang w:eastAsia="pl-PL"/>
        </w:rPr>
        <w:t xml:space="preserve"> Miejsce składania ofert </w:t>
      </w:r>
      <w:hyperlink r:id="rId18" w:history="1">
        <w:r w:rsidR="000A072A" w:rsidRPr="00D57720">
          <w:rPr>
            <w:rFonts w:ascii="Arial" w:hAnsi="Arial" w:cs="Arial"/>
            <w:color w:val="000000" w:themeColor="text1"/>
            <w:sz w:val="24"/>
            <w:szCs w:val="24"/>
            <w:u w:val="single"/>
          </w:rPr>
          <w:t>https://miniportal.uzp.gov.pl/</w:t>
        </w:r>
      </w:hyperlink>
    </w:p>
    <w:p w:rsidR="00716EAE" w:rsidRPr="00D57720" w:rsidRDefault="00716EAE" w:rsidP="00214F20">
      <w:pPr>
        <w:tabs>
          <w:tab w:val="left" w:pos="705"/>
        </w:tabs>
        <w:spacing w:after="0" w:line="360" w:lineRule="auto"/>
        <w:ind w:right="1"/>
        <w:jc w:val="both"/>
        <w:rPr>
          <w:rFonts w:ascii="Arial" w:eastAsia="Times New Roman" w:hAnsi="Arial" w:cs="Arial"/>
          <w:color w:val="000000" w:themeColor="text1"/>
          <w:sz w:val="24"/>
          <w:szCs w:val="24"/>
          <w:lang w:eastAsia="pl-PL"/>
        </w:rPr>
      </w:pPr>
      <w:r w:rsidRPr="00D57720">
        <w:rPr>
          <w:rFonts w:ascii="Arial" w:eastAsia="Times New Roman" w:hAnsi="Arial" w:cs="Arial"/>
          <w:color w:val="000000" w:themeColor="text1"/>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D57720" w:rsidRDefault="00716EAE" w:rsidP="0091035B">
      <w:pPr>
        <w:tabs>
          <w:tab w:val="left" w:pos="705"/>
        </w:tabs>
        <w:spacing w:before="240" w:after="0" w:line="360" w:lineRule="auto"/>
        <w:jc w:val="both"/>
        <w:rPr>
          <w:rFonts w:ascii="Arial" w:eastAsia="Times New Roman" w:hAnsi="Arial" w:cs="Arial"/>
          <w:b/>
          <w:bCs/>
          <w:color w:val="000000" w:themeColor="text1"/>
          <w:sz w:val="24"/>
          <w:szCs w:val="24"/>
          <w:lang w:eastAsia="pl-PL"/>
        </w:rPr>
      </w:pPr>
      <w:r w:rsidRPr="00D57720">
        <w:rPr>
          <w:rFonts w:ascii="Arial" w:eastAsia="Times New Roman" w:hAnsi="Arial" w:cs="Arial"/>
          <w:b/>
          <w:bCs/>
          <w:color w:val="000000" w:themeColor="text1"/>
          <w:sz w:val="24"/>
          <w:szCs w:val="24"/>
          <w:lang w:eastAsia="pl-PL"/>
        </w:rPr>
        <w:t>Oferty złożone po terminie</w:t>
      </w:r>
    </w:p>
    <w:p w:rsidR="00642930" w:rsidRPr="00D57720"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D57720">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D57720" w:rsidRDefault="00716EAE" w:rsidP="00BC5281">
      <w:pPr>
        <w:spacing w:before="240" w:after="0" w:line="360" w:lineRule="auto"/>
        <w:jc w:val="both"/>
        <w:rPr>
          <w:rFonts w:ascii="Arial" w:eastAsia="Times New Roman" w:hAnsi="Arial" w:cs="Arial"/>
          <w:b/>
          <w:color w:val="000000" w:themeColor="text1"/>
          <w:sz w:val="24"/>
          <w:szCs w:val="24"/>
          <w:lang w:eastAsia="pl-PL"/>
        </w:rPr>
      </w:pPr>
      <w:r w:rsidRPr="00D57720">
        <w:rPr>
          <w:rFonts w:ascii="Arial" w:eastAsia="Times New Roman" w:hAnsi="Arial" w:cs="Arial"/>
          <w:b/>
          <w:color w:val="000000" w:themeColor="text1"/>
          <w:sz w:val="24"/>
          <w:szCs w:val="24"/>
          <w:lang w:eastAsia="pl-PL"/>
        </w:rPr>
        <w:t>Otwarcie ofert</w:t>
      </w:r>
    </w:p>
    <w:p w:rsidR="00642930" w:rsidRPr="00A50D64" w:rsidRDefault="00716EAE" w:rsidP="00B63A5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D57720">
        <w:rPr>
          <w:rFonts w:ascii="Arial" w:eastAsia="Times New Roman" w:hAnsi="Arial" w:cs="Arial"/>
          <w:color w:val="000000" w:themeColor="text1"/>
          <w:sz w:val="24"/>
          <w:szCs w:val="24"/>
          <w:lang w:eastAsia="pl-PL"/>
        </w:rPr>
        <w:t>Otwarcie ofert nastąpi</w:t>
      </w:r>
      <w:r w:rsidRPr="00D57720">
        <w:rPr>
          <w:rFonts w:ascii="Arial" w:eastAsia="Times New Roman" w:hAnsi="Arial" w:cs="Arial"/>
          <w:b/>
          <w:color w:val="000000" w:themeColor="text1"/>
          <w:sz w:val="24"/>
          <w:szCs w:val="24"/>
          <w:lang w:eastAsia="pl-PL"/>
        </w:rPr>
        <w:t xml:space="preserve"> </w:t>
      </w:r>
      <w:r w:rsidRPr="00D57720">
        <w:rPr>
          <w:rFonts w:ascii="Arial" w:eastAsia="Times New Roman" w:hAnsi="Arial" w:cs="Arial"/>
          <w:color w:val="000000" w:themeColor="text1"/>
          <w:sz w:val="24"/>
          <w:szCs w:val="24"/>
          <w:lang w:eastAsia="pl-PL"/>
        </w:rPr>
        <w:t>w dniu</w:t>
      </w:r>
      <w:r w:rsidR="009B11BB" w:rsidRPr="00D57720">
        <w:rPr>
          <w:rFonts w:ascii="Arial" w:eastAsia="Times New Roman" w:hAnsi="Arial" w:cs="Arial"/>
          <w:color w:val="000000" w:themeColor="text1"/>
          <w:sz w:val="24"/>
          <w:szCs w:val="24"/>
          <w:lang w:val="pl-PL" w:eastAsia="pl-PL"/>
        </w:rPr>
        <w:t xml:space="preserve"> </w:t>
      </w:r>
      <w:r w:rsidR="00B07E0C" w:rsidRPr="00D57720">
        <w:rPr>
          <w:rFonts w:ascii="Arial" w:eastAsia="Times New Roman" w:hAnsi="Arial" w:cs="Arial"/>
          <w:b/>
          <w:color w:val="000000" w:themeColor="text1"/>
          <w:sz w:val="24"/>
          <w:szCs w:val="24"/>
          <w:lang w:val="pl-PL" w:eastAsia="pl-PL"/>
        </w:rPr>
        <w:t>25</w:t>
      </w:r>
      <w:r w:rsidR="0096379C" w:rsidRPr="00D57720">
        <w:rPr>
          <w:rFonts w:ascii="Arial" w:eastAsia="Times New Roman" w:hAnsi="Arial" w:cs="Arial"/>
          <w:b/>
          <w:color w:val="000000" w:themeColor="text1"/>
          <w:sz w:val="24"/>
          <w:szCs w:val="24"/>
          <w:lang w:val="pl-PL" w:eastAsia="pl-PL"/>
        </w:rPr>
        <w:t>.11</w:t>
      </w:r>
      <w:r w:rsidRPr="00D57720">
        <w:rPr>
          <w:rFonts w:ascii="Arial" w:eastAsia="Times New Roman" w:hAnsi="Arial" w:cs="Arial"/>
          <w:b/>
          <w:color w:val="000000" w:themeColor="text1"/>
          <w:sz w:val="24"/>
          <w:szCs w:val="24"/>
          <w:lang w:eastAsia="pl-PL"/>
        </w:rPr>
        <w:t>.</w:t>
      </w:r>
      <w:r w:rsidRPr="00D57720">
        <w:rPr>
          <w:rFonts w:ascii="Arial" w:eastAsia="Times New Roman" w:hAnsi="Arial" w:cs="Arial"/>
          <w:b/>
          <w:bCs/>
          <w:color w:val="000000" w:themeColor="text1"/>
          <w:sz w:val="24"/>
          <w:szCs w:val="24"/>
          <w:lang w:eastAsia="pl-PL"/>
        </w:rPr>
        <w:t>20</w:t>
      </w:r>
      <w:r w:rsidR="000E689C" w:rsidRPr="00D57720">
        <w:rPr>
          <w:rFonts w:ascii="Arial" w:eastAsia="Times New Roman" w:hAnsi="Arial" w:cs="Arial"/>
          <w:b/>
          <w:bCs/>
          <w:color w:val="000000" w:themeColor="text1"/>
          <w:sz w:val="24"/>
          <w:szCs w:val="24"/>
          <w:lang w:eastAsia="pl-PL"/>
        </w:rPr>
        <w:t>20</w:t>
      </w:r>
      <w:r w:rsidRPr="00D57720">
        <w:rPr>
          <w:rFonts w:ascii="Arial" w:eastAsia="Times New Roman" w:hAnsi="Arial" w:cs="Arial"/>
          <w:b/>
          <w:bCs/>
          <w:color w:val="000000" w:themeColor="text1"/>
          <w:sz w:val="24"/>
          <w:szCs w:val="24"/>
          <w:lang w:eastAsia="pl-PL"/>
        </w:rPr>
        <w:t xml:space="preserve"> </w:t>
      </w:r>
      <w:r w:rsidR="00E23EFB" w:rsidRPr="00D57720">
        <w:rPr>
          <w:rFonts w:ascii="Arial" w:eastAsia="Times New Roman" w:hAnsi="Arial" w:cs="Arial"/>
          <w:b/>
          <w:color w:val="000000" w:themeColor="text1"/>
          <w:sz w:val="24"/>
          <w:szCs w:val="24"/>
          <w:lang w:eastAsia="pl-PL"/>
        </w:rPr>
        <w:t xml:space="preserve">r. o godz. </w:t>
      </w:r>
      <w:r w:rsidR="007B280F" w:rsidRPr="00D57720">
        <w:rPr>
          <w:rFonts w:ascii="Arial" w:eastAsia="Times New Roman" w:hAnsi="Arial" w:cs="Arial"/>
          <w:b/>
          <w:color w:val="000000" w:themeColor="text1"/>
          <w:sz w:val="24"/>
          <w:szCs w:val="24"/>
          <w:lang w:val="pl-PL" w:eastAsia="pl-PL"/>
        </w:rPr>
        <w:t>09</w:t>
      </w:r>
      <w:r w:rsidR="00E23EFB" w:rsidRPr="00D57720">
        <w:rPr>
          <w:rFonts w:ascii="Arial" w:eastAsia="Times New Roman" w:hAnsi="Arial" w:cs="Arial"/>
          <w:b/>
          <w:color w:val="000000" w:themeColor="text1"/>
          <w:sz w:val="24"/>
          <w:szCs w:val="24"/>
          <w:lang w:eastAsia="pl-PL"/>
        </w:rPr>
        <w:t>:</w:t>
      </w:r>
      <w:r w:rsidR="00B24315" w:rsidRPr="00D57720">
        <w:rPr>
          <w:rFonts w:ascii="Arial" w:eastAsia="Times New Roman" w:hAnsi="Arial" w:cs="Arial"/>
          <w:b/>
          <w:color w:val="000000" w:themeColor="text1"/>
          <w:sz w:val="24"/>
          <w:szCs w:val="24"/>
          <w:lang w:eastAsia="pl-PL"/>
        </w:rPr>
        <w:t>0</w:t>
      </w:r>
      <w:r w:rsidRPr="00D57720">
        <w:rPr>
          <w:rFonts w:ascii="Arial" w:eastAsia="Times New Roman" w:hAnsi="Arial" w:cs="Arial"/>
          <w:b/>
          <w:color w:val="000000" w:themeColor="text1"/>
          <w:sz w:val="24"/>
          <w:szCs w:val="24"/>
          <w:lang w:eastAsia="pl-PL"/>
        </w:rPr>
        <w:t xml:space="preserve">0 </w:t>
      </w:r>
      <w:r w:rsidR="00BC5281" w:rsidRPr="007B280F">
        <w:rPr>
          <w:rFonts w:ascii="Arial" w:eastAsia="Times New Roman" w:hAnsi="Arial" w:cs="Arial"/>
          <w:b/>
          <w:color w:val="000000" w:themeColor="text1"/>
          <w:sz w:val="24"/>
          <w:szCs w:val="24"/>
          <w:lang w:eastAsia="pl-PL"/>
        </w:rPr>
        <w:t>w</w:t>
      </w:r>
      <w:r w:rsidR="00BC5281" w:rsidRPr="007B280F">
        <w:rPr>
          <w:rFonts w:ascii="Arial" w:eastAsia="Times New Roman" w:hAnsi="Arial" w:cs="Arial"/>
          <w:b/>
          <w:sz w:val="24"/>
          <w:szCs w:val="24"/>
          <w:lang w:eastAsia="pl-PL"/>
        </w:rPr>
        <w:t xml:space="preserve"> </w:t>
      </w:r>
      <w:r w:rsidR="00BC5281" w:rsidRPr="00841073">
        <w:rPr>
          <w:rFonts w:ascii="Arial" w:eastAsia="Times New Roman" w:hAnsi="Arial" w:cs="Arial"/>
          <w:b/>
          <w:sz w:val="24"/>
          <w:szCs w:val="24"/>
          <w:lang w:eastAsia="pl-PL"/>
        </w:rPr>
        <w:t xml:space="preserve">siedzibie </w:t>
      </w:r>
      <w:r w:rsidR="00BC5281">
        <w:rPr>
          <w:rFonts w:ascii="Arial" w:eastAsia="Times New Roman" w:hAnsi="Arial" w:cs="Arial"/>
          <w:b/>
          <w:sz w:val="24"/>
          <w:szCs w:val="24"/>
          <w:lang w:eastAsia="pl-PL"/>
        </w:rPr>
        <w:t xml:space="preserve">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B63A5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w:t>
      </w:r>
      <w:r w:rsidR="00363CB8">
        <w:rPr>
          <w:rFonts w:ascii="Arial" w:hAnsi="Arial" w:cs="Arial"/>
          <w:sz w:val="24"/>
          <w:szCs w:val="24"/>
        </w:rPr>
        <w:t xml:space="preserve">fert dostępnej na miniPortalu i </w:t>
      </w:r>
      <w:r w:rsidRPr="00A50D64">
        <w:rPr>
          <w:rFonts w:ascii="Arial" w:hAnsi="Arial" w:cs="Arial"/>
          <w:sz w:val="24"/>
          <w:szCs w:val="24"/>
        </w:rPr>
        <w:t>dokonywane jest poprzez odszyfrowanie i otwarcie ofert za pomocą klucza prywatnego.</w:t>
      </w:r>
    </w:p>
    <w:p w:rsidR="007057AE" w:rsidRPr="00A50D64" w:rsidRDefault="007B3F0B" w:rsidP="00B63A5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Otwarcie ofert jest jawne</w:t>
      </w:r>
      <w:r w:rsidR="00716EAE" w:rsidRPr="00A50D64">
        <w:rPr>
          <w:rFonts w:ascii="Arial" w:eastAsia="Times New Roman" w:hAnsi="Arial" w:cs="Arial"/>
          <w:sz w:val="24"/>
          <w:szCs w:val="24"/>
          <w:lang w:eastAsia="pl-PL"/>
        </w:rPr>
        <w:t xml:space="preserv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00716EAE" w:rsidRPr="00A50D64">
        <w:rPr>
          <w:rFonts w:ascii="Arial" w:eastAsia="Times New Roman" w:hAnsi="Arial" w:cs="Arial"/>
          <w:sz w:val="24"/>
          <w:szCs w:val="24"/>
          <w:lang w:eastAsia="pl-PL"/>
        </w:rPr>
        <w:t>Bezpośrednio przed otwarciem ofert Zamawiający podaje kwotę, jaką zamierza przeznaczyć na sfinansowanie zamówienia.</w:t>
      </w:r>
    </w:p>
    <w:p w:rsidR="00716EAE" w:rsidRPr="00A50D64" w:rsidRDefault="00716EAE" w:rsidP="00B63A58">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655C41">
        <w:rPr>
          <w:rFonts w:ascii="Arial" w:eastAsia="Times New Roman" w:hAnsi="Arial" w:cs="Arial"/>
          <w:bCs/>
          <w:color w:val="000000" w:themeColor="text1"/>
          <w:sz w:val="24"/>
          <w:szCs w:val="24"/>
          <w:u w:val="single"/>
          <w:lang w:eastAsia="pl-PL"/>
        </w:rPr>
        <w:t>bip.zgm.rybnik.pl</w:t>
      </w:r>
      <w:r w:rsidRPr="00655C41">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XI. S</w:t>
      </w:r>
      <w:r w:rsidR="00856DA8" w:rsidRPr="00A50D64">
        <w:rPr>
          <w:rFonts w:ascii="Arial" w:eastAsia="Times New Roman" w:hAnsi="Arial" w:cs="Arial"/>
          <w:b/>
          <w:sz w:val="24"/>
          <w:szCs w:val="24"/>
          <w:lang w:eastAsia="pl-PL"/>
        </w:rPr>
        <w:t>posób obliczania ceny ofertowej</w:t>
      </w:r>
    </w:p>
    <w:p w:rsidR="00716EAE" w:rsidRPr="00A50D64" w:rsidRDefault="00716EAE" w:rsidP="00B63A58">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p>
    <w:p w:rsidR="00716EAE" w:rsidRPr="00A50D64" w:rsidRDefault="00716EAE" w:rsidP="00B63A58">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B63A58">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lastRenderedPageBreak/>
        <w:t xml:space="preserve">Cena ofertowa musi zwierać wszystkie koszty związane z realizacją zamówienia opisane w SIWZ oraz wynikające z: </w:t>
      </w:r>
    </w:p>
    <w:p w:rsidR="00716EAE" w:rsidRPr="00A50D64" w:rsidRDefault="00716EAE" w:rsidP="00B63A58">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B63A58">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B63A58">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B63A58">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5062A">
        <w:rPr>
          <w:rFonts w:ascii="Arial" w:eastAsia="Times New Roman" w:hAnsi="Arial" w:cs="Arial"/>
          <w:color w:val="000000" w:themeColor="text1"/>
          <w:sz w:val="24"/>
          <w:szCs w:val="24"/>
          <w:lang w:eastAsia="pl-PL"/>
        </w:rPr>
        <w:t xml:space="preserve"> zabezpieczeniem</w:t>
      </w:r>
      <w:r w:rsidR="00716EAE" w:rsidRPr="00A50D64">
        <w:rPr>
          <w:rFonts w:ascii="Arial" w:eastAsia="Times New Roman" w:hAnsi="Arial" w:cs="Arial"/>
          <w:color w:val="000000" w:themeColor="text1"/>
          <w:sz w:val="24"/>
          <w:szCs w:val="24"/>
          <w:lang w:eastAsia="pl-PL"/>
        </w:rPr>
        <w:t xml:space="preserve"> przed zakurzeniem i zabrudzeniem,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 </w:t>
      </w:r>
    </w:p>
    <w:p w:rsidR="00716EAE" w:rsidRDefault="009E7D92" w:rsidP="00214F2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ponoszeni</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kosztów energii elektrycznej i </w:t>
      </w:r>
      <w:r w:rsidR="00E96C25" w:rsidRPr="00A50D64">
        <w:rPr>
          <w:rFonts w:ascii="Arial" w:eastAsia="Times New Roman" w:hAnsi="Arial" w:cs="Arial"/>
          <w:color w:val="000000" w:themeColor="text1"/>
          <w:sz w:val="24"/>
          <w:szCs w:val="24"/>
          <w:lang w:eastAsia="pl-PL"/>
        </w:rPr>
        <w:t>wody w czasie prowadzenia robót</w:t>
      </w:r>
      <w:r w:rsidR="00295BEE">
        <w:rPr>
          <w:rFonts w:ascii="Arial" w:eastAsia="Times New Roman" w:hAnsi="Arial" w:cs="Arial"/>
          <w:color w:val="000000" w:themeColor="text1"/>
          <w:sz w:val="24"/>
          <w:szCs w:val="24"/>
          <w:lang w:eastAsia="pl-PL"/>
        </w:rPr>
        <w:t>,</w:t>
      </w:r>
    </w:p>
    <w:p w:rsidR="00295BEE" w:rsidRDefault="00295BEE" w:rsidP="00214F2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4C0EC6">
        <w:rPr>
          <w:rFonts w:ascii="Arial" w:eastAsia="Times New Roman" w:hAnsi="Arial" w:cs="Arial"/>
          <w:color w:val="000000" w:themeColor="text1"/>
          <w:sz w:val="24"/>
          <w:szCs w:val="24"/>
          <w:lang w:eastAsia="pl-PL"/>
        </w:rPr>
        <w:t xml:space="preserve">sprawdzeniem drożności przewodów kominowych oraz protokołu w zakresie wykonanych podłączeń </w:t>
      </w:r>
      <w:r>
        <w:rPr>
          <w:rFonts w:ascii="Arial" w:eastAsia="Times New Roman" w:hAnsi="Arial" w:cs="Arial"/>
          <w:color w:val="000000" w:themeColor="text1"/>
          <w:sz w:val="24"/>
          <w:szCs w:val="24"/>
          <w:lang w:eastAsia="pl-PL"/>
        </w:rPr>
        <w:t xml:space="preserve">kominów wentylacyjnych w </w:t>
      </w:r>
      <w:r w:rsidR="009A5A65">
        <w:rPr>
          <w:rFonts w:ascii="Arial" w:eastAsia="Times New Roman" w:hAnsi="Arial" w:cs="Arial"/>
          <w:color w:val="000000" w:themeColor="text1"/>
          <w:sz w:val="24"/>
          <w:szCs w:val="24"/>
          <w:lang w:eastAsia="pl-PL"/>
        </w:rPr>
        <w:t>stacji wymiennikowni ciepła,</w:t>
      </w:r>
    </w:p>
    <w:p w:rsidR="009A5A65" w:rsidRPr="00A50D64" w:rsidRDefault="00A17D08" w:rsidP="00214F2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pomiarami</w:t>
      </w:r>
      <w:r w:rsidR="009A5A65">
        <w:rPr>
          <w:rFonts w:ascii="Arial" w:eastAsia="Times New Roman" w:hAnsi="Arial" w:cs="Arial"/>
          <w:color w:val="000000" w:themeColor="text1"/>
          <w:sz w:val="24"/>
          <w:szCs w:val="24"/>
          <w:lang w:eastAsia="pl-PL"/>
        </w:rPr>
        <w:t xml:space="preserve"> instalacji elektrycznych, stanu izolacji obwodów i urządzeń elektrycznych, skuteczności ochrony przeciwporażeniowej instalacji elektrycznej wraz z dostarczeniem protokołów o sprawności technicznej instalacji, instalacji uziemi</w:t>
      </w:r>
      <w:r>
        <w:rPr>
          <w:rFonts w:ascii="Arial" w:eastAsia="Times New Roman" w:hAnsi="Arial" w:cs="Arial"/>
          <w:color w:val="000000" w:themeColor="text1"/>
          <w:sz w:val="24"/>
          <w:szCs w:val="24"/>
          <w:lang w:eastAsia="pl-PL"/>
        </w:rPr>
        <w:t>e</w:t>
      </w:r>
      <w:r w:rsidR="009A5A65">
        <w:rPr>
          <w:rFonts w:ascii="Arial" w:eastAsia="Times New Roman" w:hAnsi="Arial" w:cs="Arial"/>
          <w:color w:val="000000" w:themeColor="text1"/>
          <w:sz w:val="24"/>
          <w:szCs w:val="24"/>
          <w:lang w:eastAsia="pl-PL"/>
        </w:rPr>
        <w:t xml:space="preserve">nia. </w:t>
      </w:r>
    </w:p>
    <w:p w:rsidR="00716EAE" w:rsidRPr="00A50D64" w:rsidRDefault="00716EAE" w:rsidP="00B63A58">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B63A5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A50D64" w:rsidRDefault="00716EAE" w:rsidP="00B63A5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Umowa będzie zawarta na całość prac określonych w przedmiocie zamówienia.</w:t>
      </w:r>
    </w:p>
    <w:p w:rsidR="00716EAE" w:rsidRPr="007B3F0B" w:rsidRDefault="00990047" w:rsidP="00B63A58">
      <w:pPr>
        <w:numPr>
          <w:ilvl w:val="0"/>
          <w:numId w:val="38"/>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należy podać z zaokrągleniem do dwóch miejsc po przecinku</w:t>
      </w:r>
      <w:r w:rsidR="00716EAE" w:rsidRPr="007B3F0B">
        <w:rPr>
          <w:rFonts w:ascii="Arial" w:eastAsia="Times New Roman" w:hAnsi="Arial" w:cs="Arial"/>
          <w:sz w:val="24"/>
          <w:szCs w:val="24"/>
          <w:lang w:eastAsia="pl-PL"/>
        </w:rPr>
        <w:t>.</w:t>
      </w:r>
    </w:p>
    <w:p w:rsidR="00716EAE" w:rsidRPr="00A50D64" w:rsidRDefault="00716EAE" w:rsidP="00B63A58">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7D644C" w:rsidRPr="00A50D64">
        <w:rPr>
          <w:rFonts w:ascii="Arial" w:eastAsia="Times New Roman" w:hAnsi="Arial" w:cs="Arial"/>
          <w:b/>
          <w:color w:val="000000" w:themeColor="text1"/>
          <w:sz w:val="24"/>
          <w:szCs w:val="24"/>
          <w:lang w:eastAsia="pl-PL"/>
        </w:rPr>
        <w:t>4</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FC08EC" w:rsidRDefault="00FC08EC">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lastRenderedPageBreak/>
        <w:t>Kryterium I Cena (C) – 60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w:t>
      </w:r>
      <w:r w:rsidR="0075062A">
        <w:rPr>
          <w:rFonts w:ascii="Arial" w:eastAsia="Times New Roman" w:hAnsi="Arial" w:cs="Arial"/>
          <w:color w:val="000000" w:themeColor="text1"/>
          <w:sz w:val="24"/>
          <w:szCs w:val="24"/>
          <w:lang w:eastAsia="pl-PL"/>
        </w:rPr>
        <w:t>------------------- x 60 pkt =</w:t>
      </w:r>
      <w:r w:rsidRPr="00A50D64">
        <w:rPr>
          <w:rFonts w:ascii="Arial" w:eastAsia="Times New Roman" w:hAnsi="Arial" w:cs="Arial"/>
          <w:color w:val="000000" w:themeColor="text1"/>
          <w:sz w:val="24"/>
          <w:szCs w:val="24"/>
          <w:lang w:eastAsia="pl-PL"/>
        </w:rPr>
        <w:t xml:space="preserve">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5062A" w:rsidP="00B37894">
      <w:pPr>
        <w:spacing w:before="240"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najniższa cena</w:t>
      </w:r>
      <w:r w:rsidR="00716EAE" w:rsidRPr="00A50D64">
        <w:rPr>
          <w:rFonts w:ascii="Arial" w:eastAsia="Times New Roman" w:hAnsi="Arial" w:cs="Arial"/>
          <w:color w:val="000000" w:themeColor="text1"/>
          <w:sz w:val="24"/>
          <w:szCs w:val="24"/>
          <w:lang w:eastAsia="pl-PL"/>
        </w:rPr>
        <w:t xml:space="preserve">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7D644C" w:rsidRPr="00A50D64">
        <w:rPr>
          <w:rFonts w:ascii="Arial" w:eastAsia="Times New Roman" w:hAnsi="Arial" w:cs="Arial"/>
          <w:b/>
          <w:color w:val="000000" w:themeColor="text1"/>
          <w:sz w:val="24"/>
          <w:szCs w:val="24"/>
          <w:lang w:eastAsia="pl-PL"/>
        </w:rPr>
        <w:t>) – 4</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7D644C" w:rsidRPr="00A50D64">
        <w:rPr>
          <w:rFonts w:ascii="Arial" w:eastAsia="Times New Roman" w:hAnsi="Arial" w:cs="Arial"/>
          <w:color w:val="000000" w:themeColor="text1"/>
          <w:sz w:val="24"/>
          <w:szCs w:val="24"/>
          <w:lang w:eastAsia="pl-PL"/>
        </w:rPr>
        <w:t xml:space="preserve">cji wynoszącej 60 miesięcy </w:t>
      </w:r>
      <w:r w:rsidR="007D644C" w:rsidRPr="00A50D6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- 4</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w:t>
      </w:r>
      <w:r w:rsidR="009119DE">
        <w:rPr>
          <w:rFonts w:ascii="Arial" w:eastAsia="Times New Roman" w:hAnsi="Arial" w:cs="Arial"/>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0 pkt w niniejszym kryterium.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36</w:t>
      </w:r>
      <w:r w:rsidR="002471F9">
        <w:rPr>
          <w:rFonts w:ascii="Arial" w:eastAsia="Times New Roman" w:hAnsi="Arial" w:cs="Arial"/>
          <w:b/>
          <w:color w:val="000000" w:themeColor="text1"/>
          <w:sz w:val="24"/>
          <w:szCs w:val="24"/>
          <w:lang w:eastAsia="pl-PL"/>
        </w:rPr>
        <w:t> </w:t>
      </w:r>
      <w:r w:rsidRPr="00A50D64">
        <w:rPr>
          <w:rFonts w:ascii="Arial" w:eastAsia="Times New Roman" w:hAnsi="Arial" w:cs="Arial"/>
          <w:b/>
          <w:color w:val="000000" w:themeColor="text1"/>
          <w:sz w:val="24"/>
          <w:szCs w:val="24"/>
          <w:lang w:eastAsia="pl-PL"/>
        </w:rPr>
        <w:t xml:space="preserve">miesięcy </w:t>
      </w:r>
      <w:r w:rsidRPr="00A50D64">
        <w:rPr>
          <w:rFonts w:ascii="Arial" w:eastAsia="Times New Roman" w:hAnsi="Arial" w:cs="Arial"/>
          <w:color w:val="000000" w:themeColor="text1"/>
          <w:sz w:val="24"/>
          <w:szCs w:val="24"/>
          <w:lang w:eastAsia="pl-PL"/>
        </w:rPr>
        <w:t>(w przypadku zaoferowania krótszego terminu, ofer</w:t>
      </w:r>
      <w:r w:rsidR="00363CB8">
        <w:rPr>
          <w:rFonts w:ascii="Arial" w:eastAsia="Times New Roman" w:hAnsi="Arial" w:cs="Arial"/>
          <w:color w:val="000000" w:themeColor="text1"/>
          <w:sz w:val="24"/>
          <w:szCs w:val="24"/>
          <w:lang w:eastAsia="pl-PL"/>
        </w:rPr>
        <w:t xml:space="preserve">ta zostanie odrzucona zgodnie z </w:t>
      </w:r>
      <w:r w:rsidRPr="00A50D64">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716EAE" w:rsidRPr="00A50D64" w:rsidRDefault="00716EAE" w:rsidP="00B63A5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B63A5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A50D64" w:rsidRDefault="00716EAE" w:rsidP="00B63A5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Pr="00A50D64">
        <w:rPr>
          <w:rFonts w:ascii="Arial" w:eastAsia="Times New Roman" w:hAnsi="Arial" w:cs="Arial"/>
          <w:b/>
          <w:color w:val="000000" w:themeColor="text1"/>
          <w:sz w:val="24"/>
          <w:szCs w:val="24"/>
          <w:lang w:eastAsia="pl-PL"/>
        </w:rPr>
        <w:t xml:space="preserve">. </w:t>
      </w:r>
    </w:p>
    <w:p w:rsidR="00716EAE" w:rsidRPr="00A50D64" w:rsidRDefault="00716EAE" w:rsidP="00B63A5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B63A5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B63A5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B63A5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w:t>
      </w:r>
      <w:r w:rsidR="00363CB8">
        <w:rPr>
          <w:rFonts w:ascii="Arial" w:eastAsia="Times New Roman" w:hAnsi="Arial" w:cs="Arial"/>
          <w:color w:val="000000" w:themeColor="text1"/>
          <w:sz w:val="24"/>
          <w:szCs w:val="24"/>
          <w:lang w:eastAsia="pl-PL"/>
        </w:rPr>
        <w:t xml:space="preserve">ceniu, i </w:t>
      </w:r>
      <w:r w:rsidRPr="00A50D64">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716EAE" w:rsidRPr="00A50D64" w:rsidRDefault="00716EAE" w:rsidP="00B63A5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363CB8">
        <w:rPr>
          <w:rFonts w:ascii="Arial" w:eastAsia="Times New Roman" w:hAnsi="Arial" w:cs="Arial"/>
          <w:bCs/>
          <w:color w:val="000000" w:themeColor="text1"/>
          <w:sz w:val="24"/>
          <w:szCs w:val="24"/>
          <w:lang w:eastAsia="pl-PL"/>
        </w:rPr>
        <w:t xml:space="preserve">h okoliczności, o </w:t>
      </w:r>
      <w:r w:rsidR="00B37894">
        <w:rPr>
          <w:rFonts w:ascii="Arial" w:eastAsia="Times New Roman" w:hAnsi="Arial" w:cs="Arial"/>
          <w:bCs/>
          <w:color w:val="000000" w:themeColor="text1"/>
          <w:sz w:val="24"/>
          <w:szCs w:val="24"/>
          <w:lang w:eastAsia="pl-PL"/>
        </w:rPr>
        <w:t xml:space="preserve">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B63A5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Unieważnienie postępowania</w:t>
      </w:r>
    </w:p>
    <w:p w:rsidR="00716EAE" w:rsidRPr="00A50D64" w:rsidRDefault="00716EAE" w:rsidP="0011791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udzielenie niniejszego zamówi</w:t>
      </w:r>
      <w:r w:rsidR="00117910">
        <w:rPr>
          <w:rFonts w:ascii="Arial" w:eastAsia="Times New Roman" w:hAnsi="Arial" w:cs="Arial"/>
          <w:sz w:val="24"/>
          <w:szCs w:val="24"/>
          <w:lang w:eastAsia="pl-PL"/>
        </w:rPr>
        <w:t xml:space="preserve">enia w  </w:t>
      </w:r>
      <w:r w:rsidRPr="00A50D64">
        <w:rPr>
          <w:rFonts w:ascii="Arial" w:eastAsia="Times New Roman" w:hAnsi="Arial" w:cs="Arial"/>
          <w:sz w:val="24"/>
          <w:szCs w:val="24"/>
          <w:lang w:eastAsia="pl-PL"/>
        </w:rPr>
        <w:t>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B63A5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wyborze najkorzystniejszej of</w:t>
      </w:r>
      <w:r w:rsidR="007B280F">
        <w:rPr>
          <w:rFonts w:ascii="Arial" w:eastAsia="Times New Roman" w:hAnsi="Arial" w:cs="Arial"/>
          <w:sz w:val="24"/>
          <w:szCs w:val="24"/>
          <w:lang w:eastAsia="pl-PL"/>
        </w:rPr>
        <w:t xml:space="preserve">erty, podając nazwę albo imię i </w:t>
      </w:r>
      <w:r w:rsidRPr="00A50D64">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B63A5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B63A5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w:t>
      </w:r>
      <w:r w:rsidR="00BA7805">
        <w:rPr>
          <w:rFonts w:ascii="Arial" w:eastAsia="Times New Roman" w:hAnsi="Arial" w:cs="Arial"/>
          <w:sz w:val="24"/>
          <w:szCs w:val="24"/>
          <w:lang w:eastAsia="pl-PL"/>
        </w:rPr>
        <w:t> </w:t>
      </w:r>
      <w:r w:rsidRPr="00A50D64">
        <w:rPr>
          <w:rFonts w:ascii="Arial" w:eastAsia="Times New Roman" w:hAnsi="Arial" w:cs="Arial"/>
          <w:sz w:val="24"/>
          <w:szCs w:val="24"/>
          <w:lang w:eastAsia="pl-PL"/>
        </w:rPr>
        <w:t>w</w:t>
      </w:r>
      <w:r w:rsidR="00417BDF">
        <w:rPr>
          <w:rFonts w:ascii="Arial" w:eastAsia="Times New Roman" w:hAnsi="Arial" w:cs="Arial"/>
          <w:sz w:val="24"/>
          <w:szCs w:val="24"/>
          <w:lang w:eastAsia="pl-PL"/>
        </w:rPr>
        <w:t> </w:t>
      </w:r>
      <w:r w:rsidR="007B280F">
        <w:rPr>
          <w:rFonts w:ascii="Arial" w:eastAsia="Times New Roman" w:hAnsi="Arial" w:cs="Arial"/>
          <w:sz w:val="24"/>
          <w:szCs w:val="24"/>
          <w:lang w:eastAsia="pl-PL"/>
        </w:rPr>
        <w:t xml:space="preserve"> przypadkach, o </w:t>
      </w:r>
      <w:r w:rsidRPr="00A50D64">
        <w:rPr>
          <w:rFonts w:ascii="Arial" w:eastAsia="Times New Roman" w:hAnsi="Arial" w:cs="Arial"/>
          <w:sz w:val="24"/>
          <w:szCs w:val="24"/>
          <w:lang w:eastAsia="pl-PL"/>
        </w:rPr>
        <w:t>których mowa w art. 89 ust. 4 i 5, braku równoważności lub braku spełniania wymagań dotyczących wydajności lub funkcjonalności,</w:t>
      </w:r>
    </w:p>
    <w:p w:rsidR="00716EAE" w:rsidRPr="00A50D64" w:rsidRDefault="00716EAE" w:rsidP="00B63A5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B63A5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pieniądza,</w:t>
      </w:r>
    </w:p>
    <w:p w:rsidR="00716EAE" w:rsidRPr="00A50D64" w:rsidRDefault="00716EAE" w:rsidP="00B63A5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B63A5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B63A5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B63A5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B63A58">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B63A58">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B63A58">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37894">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EF6E7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EF6E7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CF20AF"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CF20AF">
        <w:rPr>
          <w:rFonts w:ascii="Arial" w:eastAsia="Times New Roman" w:hAnsi="Arial" w:cs="Arial"/>
          <w:b/>
          <w:color w:val="000000" w:themeColor="text1"/>
          <w:sz w:val="24"/>
          <w:szCs w:val="24"/>
          <w:lang w:eastAsia="pl-PL"/>
        </w:rPr>
        <w:t>XV. P</w:t>
      </w:r>
      <w:r w:rsidR="005A170B" w:rsidRPr="00CF20AF">
        <w:rPr>
          <w:rFonts w:ascii="Arial" w:eastAsia="Times New Roman" w:hAnsi="Arial" w:cs="Arial"/>
          <w:b/>
          <w:color w:val="000000" w:themeColor="text1"/>
          <w:sz w:val="24"/>
          <w:szCs w:val="24"/>
          <w:lang w:eastAsia="pl-PL"/>
        </w:rPr>
        <w:t>ouczenie o środkach ochrony prawnej</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CF20AF">
        <w:rPr>
          <w:rFonts w:ascii="Arial" w:eastAsia="Times New Roman" w:hAnsi="Arial" w:cs="Arial"/>
          <w:color w:val="000000" w:themeColor="text1"/>
          <w:sz w:val="24"/>
          <w:szCs w:val="24"/>
        </w:rPr>
        <w:t xml:space="preserve">Wykonawcom, a także innym podmiotom, jeżeli ma lub miał interes w uzyskaniu </w:t>
      </w:r>
      <w:r w:rsidRPr="00A50D64">
        <w:rPr>
          <w:rFonts w:ascii="Arial" w:eastAsia="Times New Roman" w:hAnsi="Arial" w:cs="Arial"/>
          <w:sz w:val="24"/>
          <w:szCs w:val="24"/>
        </w:rPr>
        <w:t>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w:t>
      </w:r>
      <w:r w:rsidR="007B280F">
        <w:rPr>
          <w:rFonts w:ascii="Arial" w:eastAsia="Times New Roman" w:hAnsi="Arial" w:cs="Arial"/>
          <w:sz w:val="24"/>
          <w:szCs w:val="24"/>
        </w:rPr>
        <w:t xml:space="preserve">ni – jeżeli zostały przesłane w </w:t>
      </w:r>
      <w:r w:rsidRPr="00A50D64">
        <w:rPr>
          <w:rFonts w:ascii="Arial" w:eastAsia="Times New Roman" w:hAnsi="Arial" w:cs="Arial"/>
          <w:sz w:val="24"/>
          <w:szCs w:val="24"/>
        </w:rPr>
        <w:t>inny sposób.</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w:t>
      </w:r>
      <w:r w:rsidR="00B37894">
        <w:rPr>
          <w:rFonts w:ascii="Arial" w:eastAsia="Times New Roman" w:hAnsi="Arial" w:cs="Arial"/>
          <w:sz w:val="24"/>
          <w:szCs w:val="24"/>
        </w:rPr>
        <w:lastRenderedPageBreak/>
        <w:t xml:space="preserve">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w:t>
      </w:r>
      <w:r w:rsidR="00363CB8">
        <w:rPr>
          <w:rFonts w:ascii="Arial" w:eastAsia="Times New Roman" w:hAnsi="Arial" w:cs="Arial"/>
          <w:sz w:val="24"/>
          <w:szCs w:val="24"/>
        </w:rPr>
        <w:t xml:space="preserve">ię w terminie 10 dni od dnia, w </w:t>
      </w:r>
      <w:r w:rsidRPr="00A50D64">
        <w:rPr>
          <w:rFonts w:ascii="Arial" w:eastAsia="Times New Roman" w:hAnsi="Arial" w:cs="Arial"/>
          <w:sz w:val="24"/>
          <w:szCs w:val="24"/>
        </w:rPr>
        <w:t>którym powzięto lub przy zachowaniu należytej staranności</w:t>
      </w:r>
      <w:r w:rsidR="00363CB8">
        <w:rPr>
          <w:rFonts w:ascii="Arial" w:eastAsia="Times New Roman" w:hAnsi="Arial" w:cs="Arial"/>
          <w:sz w:val="24"/>
          <w:szCs w:val="24"/>
        </w:rPr>
        <w:t xml:space="preserve"> można było powziąć wiadomość o </w:t>
      </w:r>
      <w:r w:rsidRPr="00A50D64">
        <w:rPr>
          <w:rFonts w:ascii="Arial" w:eastAsia="Times New Roman" w:hAnsi="Arial" w:cs="Arial"/>
          <w:sz w:val="24"/>
          <w:szCs w:val="24"/>
        </w:rPr>
        <w:t>okolicznościach stanowiących podstawę jego wniesienia.</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B63A58">
      <w:pPr>
        <w:widowControl w:val="0"/>
        <w:numPr>
          <w:ilvl w:val="1"/>
          <w:numId w:val="71"/>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B63A58">
      <w:pPr>
        <w:widowControl w:val="0"/>
        <w:numPr>
          <w:ilvl w:val="1"/>
          <w:numId w:val="71"/>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B63A5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A50D64" w:rsidRDefault="006019D3" w:rsidP="00B63A58">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B63A58">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D57720" w:rsidRDefault="00395CF8" w:rsidP="00B37894">
      <w:pPr>
        <w:spacing w:before="240" w:after="0" w:line="360" w:lineRule="auto"/>
        <w:jc w:val="both"/>
        <w:rPr>
          <w:rFonts w:ascii="Arial" w:eastAsia="Times New Roman" w:hAnsi="Arial" w:cs="Arial"/>
          <w:color w:val="000000" w:themeColor="text1"/>
          <w:sz w:val="24"/>
          <w:szCs w:val="24"/>
          <w:lang w:eastAsia="pl-PL"/>
        </w:rPr>
      </w:pPr>
      <w:r w:rsidRPr="00D57720">
        <w:rPr>
          <w:rFonts w:ascii="Arial" w:eastAsia="Times New Roman" w:hAnsi="Arial" w:cs="Arial"/>
          <w:color w:val="000000" w:themeColor="text1"/>
          <w:sz w:val="24"/>
          <w:szCs w:val="24"/>
          <w:lang w:eastAsia="pl-PL"/>
        </w:rPr>
        <w:t>Rybnik, dnia</w:t>
      </w:r>
      <w:r w:rsidR="005F1842" w:rsidRPr="00D57720">
        <w:rPr>
          <w:rFonts w:ascii="Arial" w:eastAsia="Times New Roman" w:hAnsi="Arial" w:cs="Arial"/>
          <w:color w:val="000000" w:themeColor="text1"/>
          <w:sz w:val="24"/>
          <w:szCs w:val="24"/>
          <w:lang w:eastAsia="pl-PL"/>
        </w:rPr>
        <w:t xml:space="preserve"> </w:t>
      </w:r>
      <w:r w:rsidR="00837DF1">
        <w:rPr>
          <w:rFonts w:ascii="Arial" w:eastAsia="Times New Roman" w:hAnsi="Arial" w:cs="Arial"/>
          <w:color w:val="000000" w:themeColor="text1"/>
          <w:sz w:val="24"/>
          <w:szCs w:val="24"/>
          <w:lang w:eastAsia="pl-PL"/>
        </w:rPr>
        <w:t>20</w:t>
      </w:r>
      <w:r w:rsidR="002471F9" w:rsidRPr="00D57720">
        <w:rPr>
          <w:rFonts w:ascii="Arial" w:eastAsia="Times New Roman" w:hAnsi="Arial" w:cs="Arial"/>
          <w:color w:val="000000" w:themeColor="text1"/>
          <w:sz w:val="24"/>
          <w:szCs w:val="24"/>
          <w:lang w:eastAsia="pl-PL"/>
        </w:rPr>
        <w:t>.10</w:t>
      </w:r>
      <w:r w:rsidRPr="00D57720">
        <w:rPr>
          <w:rFonts w:ascii="Arial" w:eastAsia="Times New Roman" w:hAnsi="Arial" w:cs="Arial"/>
          <w:color w:val="000000" w:themeColor="text1"/>
          <w:sz w:val="24"/>
          <w:szCs w:val="24"/>
          <w:lang w:eastAsia="pl-PL"/>
        </w:rPr>
        <w:t>.2020</w:t>
      </w:r>
      <w:r w:rsidR="00716EAE" w:rsidRPr="00D57720">
        <w:rPr>
          <w:rFonts w:ascii="Arial" w:eastAsia="Times New Roman" w:hAnsi="Arial" w:cs="Arial"/>
          <w:color w:val="000000" w:themeColor="text1"/>
          <w:sz w:val="24"/>
          <w:szCs w:val="24"/>
          <w:lang w:eastAsia="pl-PL"/>
        </w:rPr>
        <w:t xml:space="preserve"> r.</w:t>
      </w:r>
    </w:p>
    <w:p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5D036D"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434A9A" w:rsidRPr="00A50D64" w:rsidRDefault="00434A9A"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opinia Miejskiego Konserwatora Zabytków </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jc w:val="center"/>
              <w:rPr>
                <w:rFonts w:ascii="Calibri" w:eastAsia="Times New Roman" w:hAnsi="Calibri" w:cs="Calibri"/>
                <w:b/>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bl>
    <w:p w:rsidR="00716EAE" w:rsidRPr="00214F20" w:rsidRDefault="00716EAE" w:rsidP="007B280F">
      <w:pPr>
        <w:widowControl w:val="0"/>
        <w:spacing w:after="240" w:line="360" w:lineRule="auto"/>
        <w:ind w:left="1418" w:right="51" w:firstLine="709"/>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716EAE" w:rsidRPr="00AD5F63" w:rsidRDefault="00716EAE" w:rsidP="00214F20">
      <w:pPr>
        <w:spacing w:after="0" w:line="360" w:lineRule="auto"/>
        <w:rPr>
          <w:rFonts w:ascii="Arial" w:eastAsia="Times New Roman" w:hAnsi="Arial" w:cs="Arial"/>
          <w:b/>
          <w:sz w:val="24"/>
          <w:szCs w:val="24"/>
          <w:lang w:eastAsia="pl-PL"/>
        </w:rPr>
      </w:pPr>
      <w:r w:rsidRPr="00AD5F63">
        <w:rPr>
          <w:rFonts w:ascii="Arial" w:eastAsia="Times New Roman" w:hAnsi="Arial" w:cs="Arial"/>
          <w:b/>
          <w:bCs/>
          <w:sz w:val="24"/>
          <w:szCs w:val="24"/>
          <w:lang w:eastAsia="pl-PL"/>
        </w:rPr>
        <w:t>Z</w:t>
      </w:r>
      <w:r w:rsidR="0090608E" w:rsidRPr="00AD5F63">
        <w:rPr>
          <w:rFonts w:ascii="Arial" w:eastAsia="Times New Roman" w:hAnsi="Arial" w:cs="Arial"/>
          <w:b/>
          <w:bCs/>
          <w:sz w:val="24"/>
          <w:szCs w:val="24"/>
          <w:lang w:eastAsia="pl-PL"/>
        </w:rPr>
        <w:t>ałącznik</w:t>
      </w:r>
      <w:r w:rsidRPr="00AD5F63">
        <w:rPr>
          <w:rFonts w:ascii="Arial" w:eastAsia="Times New Roman" w:hAnsi="Arial" w:cs="Arial"/>
          <w:b/>
          <w:bCs/>
          <w:sz w:val="24"/>
          <w:szCs w:val="24"/>
          <w:lang w:eastAsia="pl-PL"/>
        </w:rPr>
        <w:t xml:space="preserve"> Nr 1 - </w:t>
      </w:r>
      <w:r w:rsidRPr="00AD5F63">
        <w:rPr>
          <w:rFonts w:ascii="Arial" w:eastAsia="Times New Roman" w:hAnsi="Arial" w:cs="Arial"/>
          <w:b/>
          <w:sz w:val="24"/>
          <w:szCs w:val="24"/>
          <w:lang w:eastAsia="pl-PL"/>
        </w:rPr>
        <w:t>Formularz oferty</w:t>
      </w:r>
    </w:p>
    <w:p w:rsidR="00716EAE" w:rsidRPr="00380FB2" w:rsidRDefault="00716EAE" w:rsidP="00007470">
      <w:pPr>
        <w:spacing w:before="240" w:after="0" w:line="360" w:lineRule="auto"/>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przetarg nieograniczony: </w:t>
      </w:r>
    </w:p>
    <w:p w:rsidR="00252A43" w:rsidRPr="001926D2" w:rsidRDefault="00252A43" w:rsidP="00007470">
      <w:pPr>
        <w:spacing w:after="0" w:line="360" w:lineRule="auto"/>
        <w:jc w:val="both"/>
        <w:rPr>
          <w:rFonts w:ascii="Arial" w:eastAsia="Times New Roman" w:hAnsi="Arial" w:cs="Arial"/>
          <w:b/>
          <w:bCs/>
          <w:sz w:val="24"/>
          <w:szCs w:val="24"/>
          <w:lang w:eastAsia="pl-PL"/>
        </w:rPr>
      </w:pPr>
      <w:r w:rsidRPr="001926D2">
        <w:rPr>
          <w:rFonts w:ascii="Arial" w:eastAsia="Times New Roman" w:hAnsi="Arial" w:cs="Arial"/>
          <w:b/>
          <w:bCs/>
          <w:sz w:val="24"/>
          <w:szCs w:val="24"/>
          <w:lang w:eastAsia="pl-PL"/>
        </w:rPr>
        <w:t>„Termomodernizacja budynków mieszkalnych w Rybniku – Niedobczycach -</w:t>
      </w:r>
      <w:r w:rsidR="00A17D08">
        <w:rPr>
          <w:rFonts w:ascii="Arial" w:eastAsia="Times New Roman" w:hAnsi="Arial" w:cs="Arial"/>
          <w:b/>
          <w:bCs/>
          <w:sz w:val="24"/>
          <w:szCs w:val="24"/>
          <w:lang w:eastAsia="pl-PL"/>
        </w:rPr>
        <w:t>W</w:t>
      </w:r>
      <w:r w:rsidRPr="001926D2">
        <w:rPr>
          <w:rFonts w:ascii="Arial" w:eastAsia="Times New Roman" w:hAnsi="Arial" w:cs="Arial"/>
          <w:b/>
          <w:bCs/>
          <w:sz w:val="24"/>
          <w:szCs w:val="24"/>
          <w:lang w:eastAsia="pl-PL"/>
        </w:rPr>
        <w:t>ykonanie termomodernizacji budynku mieszkalnego przy ul. Gen. Andersa 28 w</w:t>
      </w:r>
      <w:r>
        <w:rPr>
          <w:rFonts w:ascii="Arial" w:eastAsia="Times New Roman" w:hAnsi="Arial" w:cs="Arial"/>
          <w:b/>
          <w:bCs/>
          <w:sz w:val="24"/>
          <w:szCs w:val="24"/>
          <w:lang w:eastAsia="pl-PL"/>
        </w:rPr>
        <w:t> </w:t>
      </w:r>
      <w:r w:rsidRPr="001926D2">
        <w:rPr>
          <w:rFonts w:ascii="Arial" w:eastAsia="Times New Roman" w:hAnsi="Arial" w:cs="Arial"/>
          <w:b/>
          <w:bCs/>
          <w:sz w:val="24"/>
          <w:szCs w:val="24"/>
          <w:lang w:eastAsia="pl-PL"/>
        </w:rPr>
        <w:t>Rybni</w:t>
      </w:r>
      <w:r w:rsidR="004041A9">
        <w:rPr>
          <w:rFonts w:ascii="Arial" w:eastAsia="Times New Roman" w:hAnsi="Arial" w:cs="Arial"/>
          <w:b/>
          <w:bCs/>
          <w:sz w:val="24"/>
          <w:szCs w:val="24"/>
          <w:lang w:eastAsia="pl-PL"/>
        </w:rPr>
        <w:t>ku wraz z wymianą źródła ciepła</w:t>
      </w:r>
      <w:r w:rsidRPr="001926D2">
        <w:rPr>
          <w:rFonts w:ascii="Arial" w:eastAsia="Times New Roman" w:hAnsi="Arial" w:cs="Arial"/>
          <w:b/>
          <w:bCs/>
          <w:sz w:val="24"/>
          <w:szCs w:val="24"/>
          <w:lang w:eastAsia="pl-PL"/>
        </w:rPr>
        <w:t>”</w:t>
      </w:r>
    </w:p>
    <w:p w:rsidR="00716EAE" w:rsidRPr="00380FB2" w:rsidRDefault="00716EAE" w:rsidP="00B316B5">
      <w:pPr>
        <w:spacing w:before="240"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Wykonawca :</w:t>
      </w:r>
    </w:p>
    <w:p w:rsidR="00716EAE" w:rsidRDefault="00882059" w:rsidP="00882059">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882059" w:rsidRPr="00380FB2" w:rsidRDefault="00882059" w:rsidP="00882059">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w:t>
      </w:r>
    </w:p>
    <w:p w:rsidR="00716EAE" w:rsidRPr="00380FB2" w:rsidRDefault="00716EAE" w:rsidP="00B01A2C">
      <w:pPr>
        <w:spacing w:after="0" w:line="360" w:lineRule="auto"/>
        <w:rPr>
          <w:rFonts w:ascii="Arial" w:eastAsia="Times New Roman" w:hAnsi="Arial" w:cs="Arial"/>
          <w:b/>
          <w:sz w:val="24"/>
          <w:szCs w:val="24"/>
          <w:lang w:eastAsia="pl-PL"/>
        </w:rPr>
      </w:pPr>
      <w:r w:rsidRPr="00380FB2">
        <w:rPr>
          <w:rFonts w:ascii="Arial" w:eastAsia="Times New Roman" w:hAnsi="Arial" w:cs="Arial"/>
          <w:b/>
          <w:sz w:val="24"/>
          <w:szCs w:val="24"/>
          <w:lang w:eastAsia="pl-PL"/>
        </w:rPr>
        <w:t>a</w:t>
      </w:r>
      <w:r w:rsidR="00882059">
        <w:rPr>
          <w:rFonts w:ascii="Arial" w:eastAsia="Times New Roman" w:hAnsi="Arial" w:cs="Arial"/>
          <w:b/>
          <w:sz w:val="24"/>
          <w:szCs w:val="24"/>
          <w:lang w:eastAsia="pl-PL"/>
        </w:rPr>
        <w:t>dres firmy : …………………………………………………………………………………...</w:t>
      </w:r>
    </w:p>
    <w:p w:rsidR="00716EAE" w:rsidRPr="00380FB2"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kod, miejscowość, ulica, województwo</w:t>
      </w:r>
    </w:p>
    <w:p w:rsidR="00716EAE" w:rsidRPr="00380FB2" w:rsidRDefault="00882059" w:rsidP="00214F2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 ……………………………….</w:t>
      </w:r>
      <w:r w:rsidR="00716EAE" w:rsidRPr="00380FB2">
        <w:rPr>
          <w:rFonts w:ascii="Arial" w:eastAsia="Times New Roman" w:hAnsi="Arial" w:cs="Arial"/>
          <w:bCs/>
          <w:sz w:val="24"/>
          <w:szCs w:val="24"/>
          <w:lang w:eastAsia="pl-PL"/>
        </w:rPr>
        <w:t xml:space="preserve">Numer Fax : </w:t>
      </w:r>
      <w:r>
        <w:rPr>
          <w:rFonts w:ascii="Arial" w:eastAsia="Times New Roman" w:hAnsi="Arial" w:cs="Arial"/>
          <w:bCs/>
          <w:sz w:val="24"/>
          <w:szCs w:val="24"/>
          <w:lang w:eastAsia="pl-PL"/>
        </w:rPr>
        <w:t>……………………………….</w:t>
      </w:r>
      <w:r w:rsidR="00214F20" w:rsidRPr="00380FB2">
        <w:rPr>
          <w:rFonts w:ascii="Arial" w:eastAsia="Times New Roman" w:hAnsi="Arial" w:cs="Arial"/>
          <w:bCs/>
          <w:sz w:val="24"/>
          <w:szCs w:val="24"/>
          <w:lang w:eastAsia="pl-PL"/>
        </w:rPr>
        <w:t xml:space="preserve"> </w:t>
      </w:r>
    </w:p>
    <w:p w:rsidR="00716EAE" w:rsidRPr="00380FB2" w:rsidRDefault="00716EAE" w:rsidP="00214F20">
      <w:pPr>
        <w:spacing w:after="0" w:line="360" w:lineRule="auto"/>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e-mail : </w:t>
      </w:r>
      <w:r w:rsidR="00882059">
        <w:rPr>
          <w:rFonts w:ascii="Arial" w:eastAsia="Times New Roman" w:hAnsi="Arial" w:cs="Arial"/>
          <w:sz w:val="24"/>
          <w:szCs w:val="24"/>
          <w:lang w:eastAsia="pl-PL"/>
        </w:rPr>
        <w:t>…………………………………………………………………………………………..</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Wykonawca jest mikro, małym lub średnim przedsiębiorcą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EA1D94"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967AC4">
        <w:rPr>
          <w:rFonts w:ascii="Arial" w:eastAsia="Times New Roman" w:hAnsi="Arial" w:cs="Arial"/>
          <w:b/>
          <w:sz w:val="24"/>
          <w:szCs w:val="24"/>
          <w:lang w:val="en-GB" w:eastAsia="pl-PL"/>
        </w:rPr>
      </w:r>
      <w:r w:rsidR="00967AC4">
        <w:rPr>
          <w:rFonts w:ascii="Arial" w:eastAsia="Times New Roman" w:hAnsi="Arial" w:cs="Arial"/>
          <w:b/>
          <w:sz w:val="24"/>
          <w:szCs w:val="24"/>
          <w:lang w:val="en-GB" w:eastAsia="pl-PL"/>
        </w:rPr>
        <w:fldChar w:fldCharType="separate"/>
      </w:r>
      <w:r w:rsidRPr="00380FB2">
        <w:rPr>
          <w:rFonts w:ascii="Arial" w:eastAsia="Times New Roman" w:hAnsi="Arial" w:cs="Arial"/>
          <w:sz w:val="24"/>
          <w:szCs w:val="24"/>
          <w:lang w:eastAsia="pl-PL"/>
        </w:rPr>
        <w:fldChar w:fldCharType="end"/>
      </w:r>
      <w:r w:rsidR="00434A9A">
        <w:rPr>
          <w:rFonts w:ascii="Arial" w:eastAsia="Times New Roman" w:hAnsi="Arial" w:cs="Arial"/>
          <w:sz w:val="24"/>
          <w:szCs w:val="24"/>
          <w:lang w:eastAsia="pl-PL"/>
        </w:rPr>
        <w:tab/>
      </w:r>
      <w:r w:rsidR="00434A9A" w:rsidRPr="00EA1D94">
        <w:rPr>
          <w:rFonts w:ascii="Arial" w:eastAsia="Times New Roman" w:hAnsi="Arial" w:cs="Arial"/>
          <w:b/>
          <w:sz w:val="24"/>
          <w:szCs w:val="24"/>
          <w:lang w:eastAsia="pl-PL"/>
        </w:rPr>
        <w:t>Tak</w:t>
      </w:r>
    </w:p>
    <w:p w:rsidR="00D96B74" w:rsidRPr="00EA1D94" w:rsidRDefault="00716EAE" w:rsidP="00214F20">
      <w:pPr>
        <w:widowControl w:val="0"/>
        <w:spacing w:after="0" w:line="360" w:lineRule="auto"/>
        <w:ind w:right="51"/>
        <w:jc w:val="both"/>
        <w:rPr>
          <w:rFonts w:ascii="Arial" w:eastAsia="Times New Roman" w:hAnsi="Arial" w:cs="Arial"/>
          <w:b/>
          <w:sz w:val="24"/>
          <w:szCs w:val="24"/>
          <w:lang w:eastAsia="pl-PL"/>
        </w:rPr>
      </w:pPr>
      <w:r w:rsidRPr="00EA1D94">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EA1D94">
        <w:rPr>
          <w:rFonts w:ascii="Arial" w:eastAsia="Times New Roman" w:hAnsi="Arial" w:cs="Arial"/>
          <w:b/>
          <w:sz w:val="24"/>
          <w:szCs w:val="24"/>
          <w:lang w:eastAsia="pl-PL"/>
        </w:rPr>
        <w:instrText xml:space="preserve"> FORMCHECKBOX </w:instrText>
      </w:r>
      <w:r w:rsidR="00967AC4">
        <w:rPr>
          <w:rFonts w:ascii="Arial" w:eastAsia="Times New Roman" w:hAnsi="Arial" w:cs="Arial"/>
          <w:b/>
          <w:sz w:val="24"/>
          <w:szCs w:val="24"/>
          <w:lang w:val="en-GB" w:eastAsia="pl-PL"/>
        </w:rPr>
      </w:r>
      <w:r w:rsidR="00967AC4">
        <w:rPr>
          <w:rFonts w:ascii="Arial" w:eastAsia="Times New Roman" w:hAnsi="Arial" w:cs="Arial"/>
          <w:b/>
          <w:sz w:val="24"/>
          <w:szCs w:val="24"/>
          <w:lang w:val="en-GB" w:eastAsia="pl-PL"/>
        </w:rPr>
        <w:fldChar w:fldCharType="separate"/>
      </w:r>
      <w:r w:rsidRPr="00EA1D94">
        <w:rPr>
          <w:rFonts w:ascii="Arial" w:eastAsia="Times New Roman" w:hAnsi="Arial" w:cs="Arial"/>
          <w:b/>
          <w:sz w:val="24"/>
          <w:szCs w:val="24"/>
          <w:lang w:eastAsia="pl-PL"/>
        </w:rPr>
        <w:fldChar w:fldCharType="end"/>
      </w:r>
      <w:r w:rsidR="00434A9A" w:rsidRPr="00EA1D94">
        <w:rPr>
          <w:rFonts w:ascii="Arial" w:eastAsia="Times New Roman" w:hAnsi="Arial" w:cs="Arial"/>
          <w:b/>
          <w:sz w:val="24"/>
          <w:szCs w:val="24"/>
          <w:lang w:eastAsia="pl-PL"/>
        </w:rPr>
        <w:tab/>
        <w:t>Nie</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shd w:val="clear" w:color="auto" w:fill="FFFFFF"/>
          <w:lang w:eastAsia="pl-PL"/>
        </w:rPr>
        <w:t xml:space="preserve">Zgodnie </w:t>
      </w:r>
      <w:r w:rsidR="00363CB8">
        <w:rPr>
          <w:rFonts w:ascii="Arial" w:eastAsia="Times New Roman" w:hAnsi="Arial" w:cs="Arial"/>
          <w:sz w:val="24"/>
          <w:szCs w:val="24"/>
          <w:shd w:val="clear" w:color="auto" w:fill="FFFFFF"/>
          <w:lang w:eastAsia="pl-PL"/>
        </w:rPr>
        <w:t xml:space="preserve">z definicją zawartą w zaleceniu </w:t>
      </w:r>
      <w:r w:rsidRPr="00380FB2">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Mikroprzedsiębiorstwo</w:t>
      </w:r>
      <w:r w:rsidRPr="00380FB2">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Małe przedsiębiorstwo</w:t>
      </w:r>
      <w:r w:rsidRPr="00380FB2">
        <w:rPr>
          <w:rFonts w:ascii="Arial" w:eastAsia="Times New Roman" w:hAnsi="Arial" w:cs="Arial"/>
          <w:sz w:val="24"/>
          <w:szCs w:val="24"/>
          <w:shd w:val="clear" w:color="auto" w:fill="FFFFFF"/>
          <w:lang w:eastAsia="pl-PL"/>
        </w:rPr>
        <w:t xml:space="preserve">: mniej niż 50 pracowników, obrót roczny lub bilans poniżej 10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b/>
          <w:bCs/>
          <w:sz w:val="24"/>
          <w:szCs w:val="24"/>
          <w:shd w:val="clear" w:color="auto" w:fill="FFFFFF"/>
          <w:lang w:eastAsia="pl-PL"/>
        </w:rPr>
        <w:t>Średnie przedsiębiorstwo</w:t>
      </w:r>
      <w:r w:rsidRPr="00380FB2">
        <w:rPr>
          <w:rFonts w:ascii="Arial" w:eastAsia="Times New Roman" w:hAnsi="Arial" w:cs="Arial"/>
          <w:sz w:val="24"/>
          <w:szCs w:val="24"/>
          <w:shd w:val="clear" w:color="auto" w:fill="FFFFFF"/>
          <w:lang w:eastAsia="pl-PL"/>
        </w:rPr>
        <w:t xml:space="preserve">: mniej niż 250 pracowników, obrót roczny poniżej 50 mln </w:t>
      </w:r>
      <w:r w:rsidR="0016381B"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 xml:space="preserve"> lub bilans poniżej 43 mln </w:t>
      </w:r>
      <w:r w:rsidR="005C102D" w:rsidRPr="00380FB2">
        <w:rPr>
          <w:rFonts w:ascii="Arial" w:eastAsia="Times New Roman" w:hAnsi="Arial" w:cs="Arial"/>
          <w:sz w:val="24"/>
          <w:szCs w:val="24"/>
          <w:shd w:val="clear" w:color="auto" w:fill="FFFFFF"/>
          <w:lang w:eastAsia="pl-PL"/>
        </w:rPr>
        <w:t>euro</w:t>
      </w:r>
      <w:r w:rsidRPr="00380FB2">
        <w:rPr>
          <w:rFonts w:ascii="Arial" w:eastAsia="Times New Roman" w:hAnsi="Arial" w:cs="Arial"/>
          <w:sz w:val="24"/>
          <w:szCs w:val="24"/>
          <w:shd w:val="clear" w:color="auto" w:fill="FFFFFF"/>
          <w:lang w:eastAsia="pl-PL"/>
        </w:rPr>
        <w:t>.</w:t>
      </w:r>
      <w:r w:rsidRPr="00380FB2">
        <w:rPr>
          <w:rFonts w:ascii="Arial" w:eastAsia="Calibri" w:hAnsi="Arial" w:cs="Arial"/>
          <w:sz w:val="24"/>
          <w:szCs w:val="24"/>
          <w:shd w:val="clear" w:color="auto" w:fill="FFFFFF"/>
          <w:lang w:eastAsia="pl-PL"/>
        </w:rPr>
        <w:t> </w:t>
      </w:r>
    </w:p>
    <w:p w:rsidR="00716EAE" w:rsidRPr="00380FB2" w:rsidRDefault="00716EAE" w:rsidP="00B01A2C">
      <w:pPr>
        <w:widowControl w:val="0"/>
        <w:spacing w:before="240"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380FB2"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
          <w:sz w:val="24"/>
          <w:szCs w:val="24"/>
          <w:lang w:eastAsia="pl-PL"/>
        </w:rPr>
        <w:t>za cenę brutto .................................................................... zł</w:t>
      </w:r>
    </w:p>
    <w:p w:rsidR="00716EAE" w:rsidRPr="00380FB2" w:rsidRDefault="00716EAE" w:rsidP="00214F20">
      <w:pPr>
        <w:widowControl w:val="0"/>
        <w:spacing w:after="0" w:line="360" w:lineRule="auto"/>
        <w:ind w:right="51"/>
        <w:jc w:val="both"/>
        <w:rPr>
          <w:rFonts w:ascii="Arial" w:eastAsia="Times New Roman" w:hAnsi="Arial" w:cs="Arial"/>
          <w:b/>
          <w:sz w:val="24"/>
          <w:szCs w:val="24"/>
          <w:lang w:eastAsia="pl-PL"/>
        </w:rPr>
      </w:pPr>
      <w:r w:rsidRPr="00380FB2">
        <w:rPr>
          <w:rFonts w:ascii="Arial" w:eastAsia="Times New Roman" w:hAnsi="Arial" w:cs="Arial"/>
          <w:bCs/>
          <w:sz w:val="24"/>
          <w:szCs w:val="24"/>
          <w:lang w:eastAsia="pl-PL"/>
        </w:rPr>
        <w:t>w tym uwzględniono należny podatek VAT.</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lastRenderedPageBreak/>
        <w:t>Powyższa cena obejmuje pełny zakres zamówienia określony w warunkach przedstawionych w specyfikacji istotnych warunków zamówienia.</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2.Niniejsza oferta jest ważna </w:t>
      </w:r>
      <w:r w:rsidRPr="00380FB2">
        <w:rPr>
          <w:rFonts w:ascii="Arial" w:eastAsia="Times New Roman" w:hAnsi="Arial" w:cs="Arial"/>
          <w:color w:val="000000" w:themeColor="text1"/>
          <w:sz w:val="24"/>
          <w:szCs w:val="24"/>
          <w:lang w:eastAsia="pl-PL"/>
        </w:rPr>
        <w:t xml:space="preserve">przez </w:t>
      </w:r>
      <w:r w:rsidR="00596943" w:rsidRPr="00380FB2">
        <w:rPr>
          <w:rFonts w:ascii="Arial" w:eastAsia="Times New Roman" w:hAnsi="Arial" w:cs="Arial"/>
          <w:b/>
          <w:color w:val="000000" w:themeColor="text1"/>
          <w:sz w:val="24"/>
          <w:szCs w:val="24"/>
          <w:lang w:eastAsia="pl-PL"/>
        </w:rPr>
        <w:t>60</w:t>
      </w:r>
      <w:r w:rsidR="00596943" w:rsidRPr="00380FB2">
        <w:rPr>
          <w:rFonts w:ascii="Arial" w:eastAsia="Times New Roman" w:hAnsi="Arial" w:cs="Arial"/>
          <w:color w:val="000000" w:themeColor="text1"/>
          <w:sz w:val="24"/>
          <w:szCs w:val="24"/>
          <w:lang w:eastAsia="pl-PL"/>
        </w:rPr>
        <w:t xml:space="preserve"> </w:t>
      </w:r>
      <w:r w:rsidRPr="00380FB2">
        <w:rPr>
          <w:rFonts w:ascii="Arial" w:eastAsia="Times New Roman" w:hAnsi="Arial" w:cs="Arial"/>
          <w:color w:val="000000" w:themeColor="text1"/>
          <w:sz w:val="24"/>
          <w:szCs w:val="24"/>
          <w:lang w:eastAsia="pl-PL"/>
        </w:rPr>
        <w:t>dni.</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Na potwierdzenie powyższeg</w:t>
      </w:r>
      <w:r w:rsidR="005672A2" w:rsidRPr="00380FB2">
        <w:rPr>
          <w:rFonts w:ascii="Arial" w:eastAsia="Times New Roman" w:hAnsi="Arial" w:cs="Arial"/>
          <w:sz w:val="24"/>
          <w:szCs w:val="24"/>
          <w:lang w:eastAsia="pl-PL"/>
        </w:rPr>
        <w:t xml:space="preserve">o wniosłem wadium w wysokości </w:t>
      </w:r>
      <w:r w:rsidR="00252A43">
        <w:rPr>
          <w:rFonts w:ascii="Arial" w:eastAsia="Times New Roman" w:hAnsi="Arial" w:cs="Arial"/>
          <w:b/>
          <w:sz w:val="24"/>
          <w:szCs w:val="24"/>
          <w:lang w:eastAsia="pl-PL"/>
        </w:rPr>
        <w:t>1</w:t>
      </w:r>
      <w:r w:rsidR="00434A9A">
        <w:rPr>
          <w:rFonts w:ascii="Arial" w:eastAsia="Times New Roman" w:hAnsi="Arial" w:cs="Arial"/>
          <w:b/>
          <w:sz w:val="24"/>
          <w:szCs w:val="24"/>
          <w:lang w:eastAsia="pl-PL"/>
        </w:rPr>
        <w:t> </w:t>
      </w:r>
      <w:r w:rsidR="00160D00">
        <w:rPr>
          <w:rFonts w:ascii="Arial" w:eastAsia="Times New Roman" w:hAnsi="Arial" w:cs="Arial"/>
          <w:b/>
          <w:sz w:val="24"/>
          <w:szCs w:val="24"/>
          <w:lang w:eastAsia="pl-PL"/>
        </w:rPr>
        <w:t>5</w:t>
      </w:r>
      <w:r w:rsidRPr="00380FB2">
        <w:rPr>
          <w:rFonts w:ascii="Arial" w:eastAsia="Times New Roman" w:hAnsi="Arial" w:cs="Arial"/>
          <w:b/>
          <w:sz w:val="24"/>
          <w:szCs w:val="24"/>
          <w:lang w:eastAsia="pl-PL"/>
        </w:rPr>
        <w:t>00</w:t>
      </w:r>
      <w:r w:rsidR="00185654" w:rsidRPr="00380FB2">
        <w:rPr>
          <w:rFonts w:ascii="Arial" w:eastAsia="Times New Roman" w:hAnsi="Arial" w:cs="Arial"/>
          <w:b/>
          <w:sz w:val="24"/>
          <w:szCs w:val="24"/>
          <w:lang w:eastAsia="pl-PL"/>
        </w:rPr>
        <w:t>,00</w:t>
      </w:r>
      <w:r w:rsidRPr="00380FB2">
        <w:rPr>
          <w:rFonts w:ascii="Arial" w:eastAsia="Times New Roman" w:hAnsi="Arial" w:cs="Arial"/>
          <w:b/>
          <w:sz w:val="24"/>
          <w:szCs w:val="24"/>
          <w:lang w:eastAsia="pl-PL"/>
        </w:rPr>
        <w:t xml:space="preserve"> zł</w:t>
      </w:r>
      <w:r w:rsidR="00214F20" w:rsidRPr="00380FB2">
        <w:rPr>
          <w:rFonts w:ascii="Arial" w:eastAsia="Times New Roman" w:hAnsi="Arial" w:cs="Arial"/>
          <w:sz w:val="24"/>
          <w:szCs w:val="24"/>
          <w:lang w:eastAsia="pl-PL"/>
        </w:rPr>
        <w:t xml:space="preserve"> w formie </w:t>
      </w:r>
    </w:p>
    <w:p w:rsidR="00716EAE" w:rsidRPr="00380FB2" w:rsidRDefault="00716EAE" w:rsidP="00214F20">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214F20"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Wadium należy zwrócić na rachunek bankowy</w:t>
      </w:r>
      <w:r w:rsidR="00214F20" w:rsidRPr="00380FB2">
        <w:rPr>
          <w:rFonts w:ascii="Arial" w:eastAsia="Times New Roman" w:hAnsi="Arial" w:cs="Arial"/>
          <w:sz w:val="24"/>
          <w:szCs w:val="24"/>
          <w:lang w:eastAsia="pl-PL"/>
        </w:rPr>
        <w:t xml:space="preserve"> nr …………………………………..……..</w:t>
      </w:r>
    </w:p>
    <w:p w:rsidR="00716EAE" w:rsidRPr="00380FB2" w:rsidRDefault="00716EAE" w:rsidP="00B01A2C">
      <w:pPr>
        <w:widowControl w:val="0"/>
        <w:spacing w:after="0" w:line="360" w:lineRule="auto"/>
        <w:ind w:left="4248"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(dotyczy </w:t>
      </w:r>
      <w:r w:rsidR="00D96B74" w:rsidRPr="00380FB2">
        <w:rPr>
          <w:rFonts w:ascii="Arial" w:eastAsia="Times New Roman" w:hAnsi="Arial" w:cs="Arial"/>
          <w:sz w:val="24"/>
          <w:szCs w:val="24"/>
          <w:lang w:eastAsia="pl-PL"/>
        </w:rPr>
        <w:t>wadium wniesionego w pieniądzu)</w:t>
      </w:r>
    </w:p>
    <w:p w:rsidR="00716EAE" w:rsidRPr="00380FB2" w:rsidRDefault="00716EAE" w:rsidP="00617B51">
      <w:pPr>
        <w:widowControl w:val="0"/>
        <w:tabs>
          <w:tab w:val="left" w:pos="426"/>
        </w:tabs>
        <w:spacing w:after="0" w:line="360" w:lineRule="auto"/>
        <w:ind w:right="51"/>
        <w:jc w:val="both"/>
        <w:rPr>
          <w:rFonts w:ascii="Arial" w:eastAsia="Times New Roman" w:hAnsi="Arial" w:cs="Arial"/>
          <w:iCs/>
          <w:sz w:val="24"/>
          <w:szCs w:val="24"/>
          <w:lang w:eastAsia="pl-PL"/>
        </w:rPr>
      </w:pPr>
      <w:r w:rsidRPr="00380FB2">
        <w:rPr>
          <w:rFonts w:ascii="Arial" w:eastAsia="Times New Roman" w:hAnsi="Arial" w:cs="Arial"/>
          <w:sz w:val="24"/>
          <w:szCs w:val="24"/>
          <w:lang w:eastAsia="pl-PL"/>
        </w:rPr>
        <w:t xml:space="preserve">3. </w:t>
      </w:r>
      <w:r w:rsidRPr="00380FB2">
        <w:rPr>
          <w:rFonts w:ascii="Arial" w:eastAsia="Times New Roman" w:hAnsi="Arial" w:cs="Arial"/>
          <w:sz w:val="24"/>
          <w:szCs w:val="24"/>
          <w:lang w:eastAsia="pl-PL"/>
        </w:rPr>
        <w:tab/>
        <w:t xml:space="preserve">Składam niniejszą ofertę przetargową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sz w:val="24"/>
          <w:szCs w:val="24"/>
          <w:lang w:eastAsia="pl-PL"/>
        </w:rPr>
        <w:instrText xml:space="preserve"> FORMCHECKBOX </w:instrText>
      </w:r>
      <w:r w:rsidR="00967AC4">
        <w:rPr>
          <w:rFonts w:ascii="Arial" w:eastAsia="Times New Roman" w:hAnsi="Arial" w:cs="Arial"/>
          <w:sz w:val="24"/>
          <w:szCs w:val="24"/>
          <w:lang w:eastAsia="pl-PL"/>
        </w:rPr>
      </w:r>
      <w:r w:rsidR="00967AC4">
        <w:rPr>
          <w:rFonts w:ascii="Arial" w:eastAsia="Times New Roman" w:hAnsi="Arial" w:cs="Arial"/>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we własnym imieniu</w:t>
      </w:r>
    </w:p>
    <w:p w:rsidR="00716EAE" w:rsidRPr="00380FB2"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sz w:val="24"/>
          <w:szCs w:val="24"/>
          <w:lang w:eastAsia="pl-PL"/>
        </w:rPr>
        <w:instrText xml:space="preserve"> FORMCHECKBOX </w:instrText>
      </w:r>
      <w:r w:rsidR="00967AC4">
        <w:rPr>
          <w:rFonts w:ascii="Arial" w:eastAsia="Times New Roman" w:hAnsi="Arial" w:cs="Arial"/>
          <w:sz w:val="24"/>
          <w:szCs w:val="24"/>
          <w:lang w:eastAsia="pl-PL"/>
        </w:rPr>
      </w:r>
      <w:r w:rsidR="00967AC4">
        <w:rPr>
          <w:rFonts w:ascii="Arial" w:eastAsia="Times New Roman" w:hAnsi="Arial" w:cs="Arial"/>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t>w imieniu Wykonawców wspólnie ubiegających się o udzielenie zamówienia reprezentowanych prze</w:t>
      </w:r>
      <w:r w:rsidR="00B01A2C" w:rsidRPr="00380FB2">
        <w:rPr>
          <w:rFonts w:ascii="Arial" w:eastAsia="Times New Roman" w:hAnsi="Arial" w:cs="Arial"/>
          <w:sz w:val="24"/>
          <w:szCs w:val="24"/>
          <w:lang w:eastAsia="pl-PL"/>
        </w:rPr>
        <w:t>z ……………………………………………………………………..</w:t>
      </w:r>
    </w:p>
    <w:p w:rsidR="00716EAE" w:rsidRPr="00380FB2"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Pr="00380FB2">
        <w:rPr>
          <w:rFonts w:ascii="Arial" w:eastAsia="Times New Roman" w:hAnsi="Arial" w:cs="Arial"/>
          <w:bCs/>
          <w:sz w:val="24"/>
          <w:szCs w:val="24"/>
          <w:lang w:eastAsia="pl-PL"/>
        </w:rPr>
        <w:tab/>
      </w:r>
      <w:r w:rsidR="00716EAE" w:rsidRPr="00380FB2">
        <w:rPr>
          <w:rFonts w:ascii="Arial" w:eastAsia="Times New Roman" w:hAnsi="Arial" w:cs="Arial"/>
          <w:bCs/>
          <w:sz w:val="24"/>
          <w:szCs w:val="24"/>
          <w:lang w:eastAsia="pl-PL"/>
        </w:rPr>
        <w:t>(nazwa pełnomocnika)</w:t>
      </w:r>
    </w:p>
    <w:p w:rsidR="00716EAE" w:rsidRPr="00380FB2" w:rsidRDefault="00716EAE" w:rsidP="00617B51">
      <w:pPr>
        <w:widowControl w:val="0"/>
        <w:spacing w:after="0" w:line="360" w:lineRule="auto"/>
        <w:ind w:right="51"/>
        <w:jc w:val="both"/>
        <w:rPr>
          <w:rFonts w:ascii="Arial" w:eastAsia="Times New Roman" w:hAnsi="Arial" w:cs="Arial"/>
          <w:b/>
          <w:bCs/>
          <w:sz w:val="24"/>
          <w:szCs w:val="24"/>
          <w:lang w:eastAsia="pl-PL"/>
        </w:rPr>
      </w:pPr>
      <w:r w:rsidRPr="00380FB2">
        <w:rPr>
          <w:rFonts w:ascii="Arial" w:eastAsia="Times New Roman" w:hAnsi="Arial" w:cs="Arial"/>
          <w:sz w:val="24"/>
          <w:szCs w:val="24"/>
          <w:lang w:eastAsia="pl-PL"/>
        </w:rPr>
        <w:t>4.Oświadczam, że:</w:t>
      </w:r>
    </w:p>
    <w:p w:rsidR="00716EAE" w:rsidRPr="00380FB2" w:rsidRDefault="00716EAE" w:rsidP="00B63A58">
      <w:pPr>
        <w:numPr>
          <w:ilvl w:val="0"/>
          <w:numId w:val="43"/>
        </w:numPr>
        <w:spacing w:after="0" w:line="360" w:lineRule="auto"/>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oferuję wykonanie zamówienia w terminie: </w:t>
      </w:r>
      <w:r w:rsidR="00A17D08" w:rsidRPr="00A17D08">
        <w:rPr>
          <w:rFonts w:ascii="Arial" w:eastAsia="Times New Roman" w:hAnsi="Arial" w:cs="Arial"/>
          <w:b/>
          <w:sz w:val="24"/>
          <w:szCs w:val="24"/>
          <w:lang w:eastAsia="pl-PL"/>
        </w:rPr>
        <w:t xml:space="preserve">do </w:t>
      </w:r>
      <w:r w:rsidR="00A17D08" w:rsidRPr="007F7A84">
        <w:rPr>
          <w:rFonts w:ascii="Arial" w:eastAsia="Times New Roman" w:hAnsi="Arial" w:cs="Arial"/>
          <w:b/>
          <w:color w:val="000000" w:themeColor="text1"/>
          <w:sz w:val="24"/>
          <w:szCs w:val="24"/>
          <w:lang w:eastAsia="pl-PL"/>
        </w:rPr>
        <w:t xml:space="preserve">180 dni od dnia 01.03.2021 r. </w:t>
      </w:r>
      <w:r w:rsidR="00A17D08" w:rsidRPr="007F7A84">
        <w:rPr>
          <w:rFonts w:ascii="Arial" w:eastAsia="Times New Roman" w:hAnsi="Arial" w:cs="Arial"/>
          <w:color w:val="000000" w:themeColor="text1"/>
          <w:sz w:val="24"/>
          <w:szCs w:val="24"/>
          <w:lang w:eastAsia="pl-PL"/>
        </w:rPr>
        <w:t>w</w:t>
      </w:r>
      <w:r w:rsidR="00617B51">
        <w:rPr>
          <w:rFonts w:ascii="Arial" w:eastAsia="Times New Roman" w:hAnsi="Arial" w:cs="Arial"/>
          <w:color w:val="000000" w:themeColor="text1"/>
          <w:sz w:val="24"/>
          <w:szCs w:val="24"/>
          <w:lang w:eastAsia="pl-PL"/>
        </w:rPr>
        <w:t> </w:t>
      </w:r>
      <w:r w:rsidR="00A17D08" w:rsidRPr="007F7A84">
        <w:rPr>
          <w:rFonts w:ascii="Arial" w:eastAsia="Times New Roman" w:hAnsi="Arial" w:cs="Arial"/>
          <w:color w:val="000000" w:themeColor="text1"/>
          <w:sz w:val="24"/>
          <w:szCs w:val="24"/>
          <w:lang w:eastAsia="pl-PL"/>
        </w:rPr>
        <w:t>tym:</w:t>
      </w:r>
      <w:r w:rsidR="00A17D08" w:rsidRPr="007F7A84">
        <w:rPr>
          <w:rFonts w:ascii="Arial" w:eastAsia="Times New Roman" w:hAnsi="Arial" w:cs="Arial"/>
          <w:b/>
          <w:color w:val="000000" w:themeColor="text1"/>
          <w:sz w:val="24"/>
          <w:szCs w:val="24"/>
          <w:lang w:eastAsia="pl-PL"/>
        </w:rPr>
        <w:t xml:space="preserve"> </w:t>
      </w:r>
      <w:r w:rsidR="00A17D08" w:rsidRPr="007F7A84">
        <w:rPr>
          <w:rFonts w:ascii="Arial" w:eastAsia="Times New Roman" w:hAnsi="Arial" w:cs="Arial"/>
          <w:color w:val="000000" w:themeColor="text1"/>
          <w:sz w:val="24"/>
          <w:szCs w:val="24"/>
          <w:lang w:eastAsia="pl-PL"/>
        </w:rPr>
        <w:t>do dnia 30.06.2021 r. wykonanie wewnętrznej instalacji centralnego o</w:t>
      </w:r>
      <w:r w:rsidR="003924BC">
        <w:rPr>
          <w:rFonts w:ascii="Arial" w:eastAsia="Times New Roman" w:hAnsi="Arial" w:cs="Arial"/>
          <w:color w:val="000000" w:themeColor="text1"/>
          <w:sz w:val="24"/>
          <w:szCs w:val="24"/>
          <w:lang w:eastAsia="pl-PL"/>
        </w:rPr>
        <w:t>grzewania oraz pomieszczenia stacji wymiennikowni ciepła</w:t>
      </w:r>
      <w:r w:rsidRPr="00380FB2">
        <w:rPr>
          <w:rFonts w:ascii="Arial" w:eastAsia="Times New Roman" w:hAnsi="Arial" w:cs="Arial"/>
          <w:sz w:val="24"/>
          <w:szCs w:val="24"/>
          <w:lang w:eastAsia="pl-PL"/>
        </w:rPr>
        <w:t>,</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zapoznałem z SIWZ i nie wnoszę zastrzeżeń,</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iCs/>
          <w:sz w:val="24"/>
          <w:szCs w:val="24"/>
          <w:lang w:eastAsia="pl-PL"/>
        </w:rPr>
        <w:t xml:space="preserve">udzielam, licząc od dnia odbioru końcowego </w:t>
      </w:r>
      <w:r w:rsidRPr="00380FB2">
        <w:rPr>
          <w:rFonts w:ascii="Arial" w:eastAsia="Times New Roman" w:hAnsi="Arial" w:cs="Arial"/>
          <w:b/>
          <w:iCs/>
          <w:sz w:val="24"/>
          <w:szCs w:val="24"/>
          <w:lang w:eastAsia="pl-PL"/>
        </w:rPr>
        <w:t>………-miesięcznej</w:t>
      </w:r>
      <w:r w:rsidRPr="00380FB2">
        <w:rPr>
          <w:rFonts w:ascii="Arial" w:eastAsia="Times New Roman" w:hAnsi="Arial" w:cs="Arial"/>
          <w:iCs/>
          <w:sz w:val="24"/>
          <w:szCs w:val="24"/>
          <w:lang w:eastAsia="pl-PL"/>
        </w:rPr>
        <w:t xml:space="preserve"> (wpisać liczbę miesięcy) gwarancji n</w:t>
      </w:r>
      <w:r w:rsidR="00A840E6" w:rsidRPr="00380FB2">
        <w:rPr>
          <w:rFonts w:ascii="Arial" w:eastAsia="Times New Roman" w:hAnsi="Arial" w:cs="Arial"/>
          <w:iCs/>
          <w:sz w:val="24"/>
          <w:szCs w:val="24"/>
          <w:lang w:eastAsia="pl-PL"/>
        </w:rPr>
        <w:t>a wykonane roboty budowlane</w:t>
      </w:r>
      <w:r w:rsidRPr="00380FB2">
        <w:rPr>
          <w:rFonts w:ascii="Arial" w:eastAsia="Times New Roman" w:hAnsi="Arial" w:cs="Arial"/>
          <w:iCs/>
          <w:sz w:val="24"/>
          <w:szCs w:val="24"/>
          <w:lang w:eastAsia="pl-PL"/>
        </w:rPr>
        <w:t>,</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w okresie gwarancji zobowiązuję się do bezpłatnego usunięcia wad w terminie </w:t>
      </w:r>
      <w:r w:rsidRPr="00380FB2">
        <w:rPr>
          <w:rFonts w:ascii="Arial" w:eastAsia="Times New Roman" w:hAnsi="Arial" w:cs="Arial"/>
          <w:b/>
          <w:sz w:val="24"/>
          <w:szCs w:val="24"/>
          <w:lang w:eastAsia="pl-PL"/>
        </w:rPr>
        <w:t>do 7 dni</w:t>
      </w:r>
      <w:r w:rsidR="00583B1C" w:rsidRPr="00380FB2">
        <w:rPr>
          <w:rFonts w:ascii="Arial" w:eastAsia="Times New Roman" w:hAnsi="Arial" w:cs="Arial"/>
          <w:sz w:val="24"/>
          <w:szCs w:val="24"/>
          <w:lang w:eastAsia="pl-PL"/>
        </w:rPr>
        <w:t xml:space="preserve"> </w:t>
      </w:r>
      <w:r w:rsidRPr="00380FB2">
        <w:rPr>
          <w:rFonts w:ascii="Arial" w:eastAsia="Times New Roman" w:hAnsi="Arial" w:cs="Arial"/>
          <w:sz w:val="24"/>
          <w:szCs w:val="24"/>
          <w:lang w:eastAsia="pl-PL"/>
        </w:rPr>
        <w:t>od powiadomienia przez Zamawiającego o wadzie;</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przedmiot zamówienia wykonam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left="567" w:right="51"/>
        <w:rPr>
          <w:rFonts w:ascii="Arial" w:eastAsia="Times New Roman" w:hAnsi="Arial" w:cs="Arial"/>
          <w:b/>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967AC4">
        <w:rPr>
          <w:rFonts w:ascii="Arial" w:eastAsia="Times New Roman" w:hAnsi="Arial" w:cs="Arial"/>
          <w:b/>
          <w:sz w:val="24"/>
          <w:szCs w:val="24"/>
          <w:lang w:eastAsia="pl-PL"/>
        </w:rPr>
      </w:r>
      <w:r w:rsidR="00967AC4">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sam</w:t>
      </w:r>
    </w:p>
    <w:p w:rsidR="00716EAE" w:rsidRPr="00380FB2" w:rsidRDefault="00716EAE" w:rsidP="00B01A2C">
      <w:pPr>
        <w:widowControl w:val="0"/>
        <w:spacing w:after="0" w:line="360" w:lineRule="auto"/>
        <w:ind w:left="567" w:right="51"/>
        <w:rPr>
          <w:rFonts w:ascii="Arial" w:eastAsia="Times New Roman" w:hAnsi="Arial" w:cs="Arial"/>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967AC4">
        <w:rPr>
          <w:rFonts w:ascii="Arial" w:eastAsia="Times New Roman" w:hAnsi="Arial" w:cs="Arial"/>
          <w:b/>
          <w:sz w:val="24"/>
          <w:szCs w:val="24"/>
          <w:lang w:eastAsia="pl-PL"/>
        </w:rPr>
      </w:r>
      <w:r w:rsidR="00967AC4">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Pr="00380FB2">
        <w:rPr>
          <w:rFonts w:ascii="Arial" w:eastAsia="Times New Roman" w:hAnsi="Arial" w:cs="Arial"/>
          <w:b/>
          <w:sz w:val="24"/>
          <w:szCs w:val="24"/>
          <w:lang w:eastAsia="pl-PL"/>
        </w:rPr>
        <w:t>z udziałem podwykonawców</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380FB2" w:rsidTr="00A62CA9">
        <w:tc>
          <w:tcPr>
            <w:tcW w:w="362" w:type="pct"/>
            <w:shd w:val="clear" w:color="auto" w:fill="D9D9D9"/>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r w:rsidRPr="00380FB2">
              <w:rPr>
                <w:rFonts w:ascii="Arial" w:eastAsia="Times New Roman" w:hAnsi="Arial" w:cs="Arial"/>
                <w:b/>
                <w:lang w:eastAsia="pl-PL"/>
              </w:rPr>
              <w:t>L.p.</w:t>
            </w:r>
          </w:p>
        </w:tc>
        <w:tc>
          <w:tcPr>
            <w:tcW w:w="2319" w:type="pct"/>
            <w:shd w:val="clear" w:color="auto" w:fill="D9D9D9"/>
            <w:vAlign w:val="center"/>
          </w:tcPr>
          <w:p w:rsidR="00716EAE" w:rsidRPr="00380FB2" w:rsidRDefault="00716EAE" w:rsidP="00716EAE">
            <w:pPr>
              <w:widowControl w:val="0"/>
              <w:spacing w:after="0" w:line="360" w:lineRule="auto"/>
              <w:ind w:right="51"/>
              <w:jc w:val="center"/>
              <w:rPr>
                <w:rFonts w:ascii="Arial" w:eastAsia="Times New Roman" w:hAnsi="Arial" w:cs="Arial"/>
                <w:b/>
                <w:lang w:eastAsia="pl-PL"/>
              </w:rPr>
            </w:pPr>
            <w:r w:rsidRPr="00380FB2">
              <w:rPr>
                <w:rFonts w:ascii="Arial" w:eastAsia="Times New Roman" w:hAnsi="Arial" w:cs="Arial"/>
                <w:b/>
                <w:lang w:eastAsia="pl-PL"/>
              </w:rPr>
              <w:t>Nazwa części zamówienia</w:t>
            </w:r>
          </w:p>
        </w:tc>
        <w:tc>
          <w:tcPr>
            <w:tcW w:w="2319" w:type="pct"/>
            <w:shd w:val="clear" w:color="auto" w:fill="D9D9D9"/>
            <w:vAlign w:val="center"/>
          </w:tcPr>
          <w:p w:rsidR="00716EAE" w:rsidRPr="00380FB2" w:rsidRDefault="00716EAE" w:rsidP="00716EAE">
            <w:pPr>
              <w:widowControl w:val="0"/>
              <w:spacing w:after="0" w:line="360" w:lineRule="auto"/>
              <w:ind w:right="51"/>
              <w:jc w:val="center"/>
              <w:rPr>
                <w:rFonts w:ascii="Arial" w:eastAsia="Times New Roman" w:hAnsi="Arial" w:cs="Arial"/>
                <w:b/>
                <w:lang w:eastAsia="pl-PL"/>
              </w:rPr>
            </w:pPr>
            <w:r w:rsidRPr="00380FB2">
              <w:rPr>
                <w:rFonts w:ascii="Arial" w:eastAsia="Times New Roman" w:hAnsi="Arial" w:cs="Arial"/>
                <w:b/>
                <w:lang w:eastAsia="pl-PL"/>
              </w:rPr>
              <w:t>Nazwa podwykonawcy</w:t>
            </w:r>
          </w:p>
        </w:tc>
      </w:tr>
      <w:tr w:rsidR="00716EAE" w:rsidRPr="00380FB2" w:rsidTr="00A62CA9">
        <w:trPr>
          <w:trHeight w:val="294"/>
        </w:trPr>
        <w:tc>
          <w:tcPr>
            <w:tcW w:w="362"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b/>
                <w:lang w:eastAsia="pl-PL"/>
              </w:rPr>
            </w:pPr>
          </w:p>
        </w:tc>
      </w:tr>
      <w:tr w:rsidR="00716EAE" w:rsidRPr="00380FB2" w:rsidTr="00A62CA9">
        <w:trPr>
          <w:trHeight w:val="258"/>
        </w:trPr>
        <w:tc>
          <w:tcPr>
            <w:tcW w:w="362"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380FB2" w:rsidRDefault="00716EAE" w:rsidP="00716EAE">
            <w:pPr>
              <w:widowControl w:val="0"/>
              <w:spacing w:after="0" w:line="360" w:lineRule="auto"/>
              <w:ind w:right="51"/>
              <w:jc w:val="both"/>
              <w:rPr>
                <w:rFonts w:ascii="Arial" w:eastAsia="Times New Roman" w:hAnsi="Arial" w:cs="Arial"/>
                <w:lang w:eastAsia="pl-PL"/>
              </w:rPr>
            </w:pPr>
          </w:p>
        </w:tc>
      </w:tr>
    </w:tbl>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akceptuję przekazany wzór umowy stanowiący </w:t>
      </w:r>
      <w:r w:rsidRPr="00380FB2">
        <w:rPr>
          <w:rFonts w:ascii="Arial" w:eastAsia="Times New Roman" w:hAnsi="Arial" w:cs="Arial"/>
          <w:color w:val="000000" w:themeColor="text1"/>
          <w:sz w:val="24"/>
          <w:szCs w:val="24"/>
          <w:lang w:eastAsia="pl-PL"/>
        </w:rPr>
        <w:t xml:space="preserve">załącznik </w:t>
      </w:r>
      <w:r w:rsidR="00E552D0" w:rsidRPr="00380FB2">
        <w:rPr>
          <w:rFonts w:ascii="Arial" w:eastAsia="Times New Roman" w:hAnsi="Arial" w:cs="Arial"/>
          <w:color w:val="000000" w:themeColor="text1"/>
          <w:sz w:val="24"/>
          <w:szCs w:val="24"/>
          <w:lang w:eastAsia="pl-PL"/>
        </w:rPr>
        <w:t>nr 4</w:t>
      </w:r>
      <w:r w:rsidRPr="00380FB2">
        <w:rPr>
          <w:rFonts w:ascii="Arial" w:eastAsia="Times New Roman" w:hAnsi="Arial" w:cs="Arial"/>
          <w:color w:val="000000" w:themeColor="text1"/>
          <w:sz w:val="24"/>
          <w:szCs w:val="24"/>
          <w:lang w:eastAsia="pl-PL"/>
        </w:rPr>
        <w:t xml:space="preserve"> </w:t>
      </w:r>
      <w:r w:rsidRPr="00380FB2">
        <w:rPr>
          <w:rFonts w:ascii="Arial" w:eastAsia="Times New Roman" w:hAnsi="Arial" w:cs="Arial"/>
          <w:sz w:val="24"/>
          <w:szCs w:val="24"/>
          <w:lang w:eastAsia="pl-PL"/>
        </w:rPr>
        <w:t>do SIWZ,</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akceptuję warunki płatności określone przez Zamawiającego,</w:t>
      </w:r>
    </w:p>
    <w:p w:rsidR="00716EAE" w:rsidRPr="00380FB2" w:rsidRDefault="00716EAE" w:rsidP="00B63A58">
      <w:pPr>
        <w:widowControl w:val="0"/>
        <w:numPr>
          <w:ilvl w:val="0"/>
          <w:numId w:val="43"/>
        </w:numPr>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jestem podatnikiem podatku VAT (zaznaczyć właściwe </w:t>
      </w:r>
      <w:r w:rsidRPr="00380FB2">
        <w:rPr>
          <w:rFonts w:ascii="Arial" w:eastAsia="Times New Roman" w:hAnsi="Arial" w:cs="Arial"/>
          <w:b/>
          <w:sz w:val="24"/>
          <w:szCs w:val="24"/>
          <w:lang w:eastAsia="pl-PL"/>
        </w:rPr>
        <w:t>X</w:t>
      </w:r>
      <w:r w:rsidRPr="00380FB2">
        <w:rPr>
          <w:rFonts w:ascii="Arial" w:eastAsia="Times New Roman" w:hAnsi="Arial" w:cs="Arial"/>
          <w:sz w:val="24"/>
          <w:szCs w:val="24"/>
          <w:lang w:eastAsia="pl-PL"/>
        </w:rPr>
        <w:t>):</w:t>
      </w:r>
    </w:p>
    <w:p w:rsidR="00716EAE" w:rsidRPr="00380FB2" w:rsidRDefault="00716EAE" w:rsidP="00B01A2C">
      <w:pPr>
        <w:widowControl w:val="0"/>
        <w:spacing w:after="0" w:line="360" w:lineRule="auto"/>
        <w:ind w:left="720" w:right="51"/>
        <w:rPr>
          <w:rFonts w:ascii="Arial" w:eastAsia="Times New Roman" w:hAnsi="Arial" w:cs="Arial"/>
          <w:b/>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967AC4">
        <w:rPr>
          <w:rFonts w:ascii="Arial" w:eastAsia="Times New Roman" w:hAnsi="Arial" w:cs="Arial"/>
          <w:b/>
          <w:sz w:val="24"/>
          <w:szCs w:val="24"/>
          <w:lang w:eastAsia="pl-PL"/>
        </w:rPr>
      </w:r>
      <w:r w:rsidR="00967AC4">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00434A9A">
        <w:rPr>
          <w:rFonts w:ascii="Arial" w:eastAsia="Times New Roman" w:hAnsi="Arial" w:cs="Arial"/>
          <w:b/>
          <w:sz w:val="24"/>
          <w:szCs w:val="24"/>
          <w:lang w:eastAsia="pl-PL"/>
        </w:rPr>
        <w:t>Tak</w:t>
      </w:r>
    </w:p>
    <w:p w:rsidR="00716EAE" w:rsidRPr="00380FB2" w:rsidRDefault="00716EAE" w:rsidP="00B01A2C">
      <w:pPr>
        <w:widowControl w:val="0"/>
        <w:spacing w:after="0" w:line="360" w:lineRule="auto"/>
        <w:ind w:left="720" w:right="51"/>
        <w:rPr>
          <w:rFonts w:ascii="Arial" w:eastAsia="Times New Roman" w:hAnsi="Arial" w:cs="Arial"/>
          <w:sz w:val="24"/>
          <w:szCs w:val="24"/>
          <w:lang w:eastAsia="pl-PL"/>
        </w:rPr>
      </w:pPr>
      <w:r w:rsidRPr="00380FB2">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380FB2">
        <w:rPr>
          <w:rFonts w:ascii="Arial" w:eastAsia="Times New Roman" w:hAnsi="Arial" w:cs="Arial"/>
          <w:b/>
          <w:sz w:val="24"/>
          <w:szCs w:val="24"/>
          <w:lang w:eastAsia="pl-PL"/>
        </w:rPr>
        <w:instrText xml:space="preserve"> FORMCHECKBOX </w:instrText>
      </w:r>
      <w:r w:rsidR="00967AC4">
        <w:rPr>
          <w:rFonts w:ascii="Arial" w:eastAsia="Times New Roman" w:hAnsi="Arial" w:cs="Arial"/>
          <w:b/>
          <w:sz w:val="24"/>
          <w:szCs w:val="24"/>
          <w:lang w:eastAsia="pl-PL"/>
        </w:rPr>
      </w:r>
      <w:r w:rsidR="00967AC4">
        <w:rPr>
          <w:rFonts w:ascii="Arial" w:eastAsia="Times New Roman" w:hAnsi="Arial" w:cs="Arial"/>
          <w:b/>
          <w:sz w:val="24"/>
          <w:szCs w:val="24"/>
          <w:lang w:eastAsia="pl-PL"/>
        </w:rPr>
        <w:fldChar w:fldCharType="separate"/>
      </w:r>
      <w:r w:rsidRPr="00380FB2">
        <w:rPr>
          <w:rFonts w:ascii="Arial" w:eastAsia="Times New Roman" w:hAnsi="Arial" w:cs="Arial"/>
          <w:sz w:val="24"/>
          <w:szCs w:val="24"/>
          <w:lang w:eastAsia="pl-PL"/>
        </w:rPr>
        <w:fldChar w:fldCharType="end"/>
      </w:r>
      <w:r w:rsidRPr="00380FB2">
        <w:rPr>
          <w:rFonts w:ascii="Arial" w:eastAsia="Times New Roman" w:hAnsi="Arial" w:cs="Arial"/>
          <w:sz w:val="24"/>
          <w:szCs w:val="24"/>
          <w:lang w:eastAsia="pl-PL"/>
        </w:rPr>
        <w:tab/>
      </w:r>
      <w:r w:rsidR="00434A9A">
        <w:rPr>
          <w:rFonts w:ascii="Arial" w:eastAsia="Times New Roman" w:hAnsi="Arial" w:cs="Arial"/>
          <w:b/>
          <w:sz w:val="24"/>
          <w:szCs w:val="24"/>
          <w:lang w:eastAsia="pl-PL"/>
        </w:rPr>
        <w:t>Nie</w:t>
      </w:r>
      <w:r w:rsidRPr="00380FB2">
        <w:rPr>
          <w:rFonts w:ascii="Arial" w:eastAsia="Times New Roman" w:hAnsi="Arial" w:cs="Arial"/>
          <w:sz w:val="24"/>
          <w:szCs w:val="24"/>
          <w:lang w:eastAsia="pl-PL"/>
        </w:rPr>
        <w:t xml:space="preserve"> </w:t>
      </w:r>
    </w:p>
    <w:p w:rsidR="00716EAE" w:rsidRPr="00380FB2"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mój numer NIP: </w:t>
      </w:r>
      <w:r w:rsidR="00882059">
        <w:rPr>
          <w:rFonts w:ascii="Arial" w:eastAsia="Times New Roman" w:hAnsi="Arial" w:cs="Arial"/>
          <w:sz w:val="24"/>
          <w:szCs w:val="24"/>
          <w:lang w:eastAsia="pl-PL"/>
        </w:rPr>
        <w:t>…………………………….</w:t>
      </w:r>
      <w:r w:rsidRPr="00380FB2">
        <w:rPr>
          <w:rFonts w:ascii="Arial" w:eastAsia="Times New Roman" w:hAnsi="Arial" w:cs="Arial"/>
          <w:sz w:val="24"/>
          <w:szCs w:val="24"/>
          <w:lang w:eastAsia="pl-PL"/>
        </w:rPr>
        <w:t xml:space="preserve"> </w:t>
      </w:r>
    </w:p>
    <w:p w:rsidR="00D96B74" w:rsidRPr="00380FB2" w:rsidRDefault="00716EAE" w:rsidP="00617B51">
      <w:pPr>
        <w:widowControl w:val="0"/>
        <w:spacing w:after="0" w:line="360" w:lineRule="auto"/>
        <w:ind w:left="425"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5. Potwierdzam, iż nie uczestniczę w innej ofercie dotyczącej tego samego </w:t>
      </w:r>
      <w:r w:rsidRPr="00380FB2">
        <w:rPr>
          <w:rFonts w:ascii="Arial" w:eastAsia="Times New Roman" w:hAnsi="Arial" w:cs="Arial"/>
          <w:sz w:val="24"/>
          <w:szCs w:val="24"/>
          <w:lang w:eastAsia="pl-PL"/>
        </w:rPr>
        <w:lastRenderedPageBreak/>
        <w:t>postępowania.</w:t>
      </w:r>
    </w:p>
    <w:p w:rsidR="00716EAE" w:rsidRPr="00380FB2" w:rsidRDefault="00716EAE" w:rsidP="00B01A2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6. W przypadku wybrania mojej oferty zobowiązuję się do:</w:t>
      </w:r>
    </w:p>
    <w:p w:rsidR="00716EAE" w:rsidRPr="00380FB2"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1)</w:t>
      </w:r>
      <w:r w:rsidRPr="00380FB2">
        <w:rPr>
          <w:rFonts w:ascii="Arial" w:eastAsia="Times New Roman" w:hAnsi="Arial" w:cs="Arial"/>
          <w:sz w:val="24"/>
          <w:szCs w:val="24"/>
          <w:lang w:eastAsia="pl-PL"/>
        </w:rPr>
        <w:tab/>
        <w:t>podpisania umowy na warunkach zawartych</w:t>
      </w:r>
      <w:r w:rsidRPr="00E101F1">
        <w:rPr>
          <w:rFonts w:ascii="Arial" w:eastAsia="Times New Roman" w:hAnsi="Arial" w:cs="Arial"/>
          <w:sz w:val="24"/>
          <w:szCs w:val="24"/>
          <w:lang w:eastAsia="pl-PL"/>
        </w:rPr>
        <w:t xml:space="preserve"> w SIWZ, w miejscu i terminie </w:t>
      </w:r>
      <w:r w:rsidRPr="00380FB2">
        <w:rPr>
          <w:rFonts w:ascii="Arial" w:eastAsia="Times New Roman" w:hAnsi="Arial" w:cs="Arial"/>
          <w:sz w:val="24"/>
          <w:szCs w:val="24"/>
          <w:lang w:eastAsia="pl-PL"/>
        </w:rPr>
        <w:t>wskazanym przez Zamawiającego,</w:t>
      </w:r>
    </w:p>
    <w:p w:rsidR="00716EAE" w:rsidRPr="00380FB2"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2) wniesienia zabezpieczenia należytego wykonania umowy w wysokości </w:t>
      </w:r>
      <w:r w:rsidR="00AA6CAC" w:rsidRPr="00380FB2">
        <w:rPr>
          <w:rFonts w:ascii="Arial" w:eastAsia="Times New Roman" w:hAnsi="Arial" w:cs="Arial"/>
          <w:sz w:val="24"/>
          <w:szCs w:val="24"/>
          <w:lang w:eastAsia="pl-PL"/>
        </w:rPr>
        <w:t>5</w:t>
      </w:r>
      <w:r w:rsidR="00B01A2C" w:rsidRPr="00380FB2">
        <w:rPr>
          <w:rFonts w:ascii="Arial" w:eastAsia="Times New Roman" w:hAnsi="Arial" w:cs="Arial"/>
          <w:sz w:val="24"/>
          <w:szCs w:val="24"/>
          <w:lang w:eastAsia="pl-PL"/>
        </w:rPr>
        <w:t xml:space="preserve"> % </w:t>
      </w:r>
      <w:r w:rsidRPr="00380FB2">
        <w:rPr>
          <w:rFonts w:ascii="Arial" w:eastAsia="Times New Roman" w:hAnsi="Arial" w:cs="Arial"/>
          <w:color w:val="000000" w:themeColor="text1"/>
          <w:sz w:val="24"/>
          <w:szCs w:val="24"/>
          <w:lang w:eastAsia="pl-PL"/>
        </w:rPr>
        <w:t>w</w:t>
      </w:r>
      <w:r w:rsidR="00417BDF" w:rsidRPr="00380FB2">
        <w:rPr>
          <w:rFonts w:ascii="Arial" w:eastAsia="Times New Roman" w:hAnsi="Arial" w:cs="Arial"/>
          <w:color w:val="000000" w:themeColor="text1"/>
          <w:sz w:val="24"/>
          <w:szCs w:val="24"/>
          <w:lang w:eastAsia="pl-PL"/>
        </w:rPr>
        <w:t> </w:t>
      </w:r>
      <w:r w:rsidRPr="00380FB2">
        <w:rPr>
          <w:rFonts w:ascii="Arial" w:eastAsia="Times New Roman" w:hAnsi="Arial" w:cs="Arial"/>
          <w:color w:val="000000" w:themeColor="text1"/>
          <w:sz w:val="24"/>
          <w:szCs w:val="24"/>
          <w:lang w:eastAsia="pl-PL"/>
        </w:rPr>
        <w:t xml:space="preserve"> terminie wskazanym przez Zamawiającego w formie: </w:t>
      </w:r>
      <w:r w:rsidRPr="00380FB2">
        <w:rPr>
          <w:rFonts w:ascii="Arial" w:eastAsia="Times New Roman" w:hAnsi="Arial" w:cs="Arial"/>
          <w:sz w:val="24"/>
          <w:szCs w:val="24"/>
          <w:lang w:eastAsia="pl-PL"/>
        </w:rPr>
        <w:t>………...........</w:t>
      </w:r>
      <w:r w:rsidR="00417BDF" w:rsidRPr="00380FB2">
        <w:rPr>
          <w:rFonts w:ascii="Arial" w:eastAsia="Times New Roman" w:hAnsi="Arial" w:cs="Arial"/>
          <w:sz w:val="24"/>
          <w:szCs w:val="24"/>
          <w:lang w:eastAsia="pl-PL"/>
        </w:rPr>
        <w:t>.............</w:t>
      </w:r>
    </w:p>
    <w:p w:rsidR="00D96B74" w:rsidRPr="00380FB2"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3)</w:t>
      </w:r>
      <w:r w:rsidRPr="00380FB2">
        <w:rPr>
          <w:rFonts w:ascii="Arial" w:eastAsia="Times New Roman" w:hAnsi="Arial" w:cs="Arial"/>
          <w:sz w:val="24"/>
          <w:szCs w:val="24"/>
          <w:lang w:eastAsia="pl-PL"/>
        </w:rPr>
        <w:tab/>
        <w:t>wyznaczenia kierownika</w:t>
      </w:r>
      <w:r w:rsidR="00F550BD" w:rsidRPr="00380FB2">
        <w:rPr>
          <w:rFonts w:ascii="Arial" w:eastAsia="Times New Roman" w:hAnsi="Arial" w:cs="Arial"/>
          <w:sz w:val="24"/>
          <w:szCs w:val="24"/>
          <w:lang w:eastAsia="pl-PL"/>
        </w:rPr>
        <w:t xml:space="preserve"> robót</w:t>
      </w:r>
      <w:r w:rsidRPr="00380FB2">
        <w:rPr>
          <w:rFonts w:ascii="Arial" w:eastAsia="Times New Roman" w:hAnsi="Arial" w:cs="Arial"/>
          <w:sz w:val="24"/>
          <w:szCs w:val="24"/>
          <w:lang w:eastAsia="pl-PL"/>
        </w:rPr>
        <w:t>.</w:t>
      </w:r>
    </w:p>
    <w:p w:rsidR="00716EAE" w:rsidRPr="00380FB2" w:rsidRDefault="00716EAE" w:rsidP="00A17D08">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7. Oświadczam na podstawie art. 8 ust. 3 ustawy Pzp, że wskaz</w:t>
      </w:r>
      <w:r w:rsidR="00B01A2C" w:rsidRPr="00380FB2">
        <w:rPr>
          <w:rFonts w:ascii="Arial" w:eastAsia="Times New Roman" w:hAnsi="Arial" w:cs="Arial"/>
          <w:sz w:val="24"/>
          <w:szCs w:val="24"/>
          <w:lang w:eastAsia="pl-PL"/>
        </w:rPr>
        <w:t xml:space="preserve">ane poniżej informacje zawarte </w:t>
      </w:r>
      <w:r w:rsidRPr="00380FB2">
        <w:rPr>
          <w:rFonts w:ascii="Arial" w:eastAsia="Times New Roman" w:hAnsi="Arial" w:cs="Arial"/>
          <w:sz w:val="24"/>
          <w:szCs w:val="24"/>
          <w:lang w:eastAsia="pl-PL"/>
        </w:rPr>
        <w:t>w ofercie stanowią tajemnicę przedsiębiorstwa w rozumieniu przepisów o</w:t>
      </w:r>
      <w:r w:rsidR="00E604B0" w:rsidRPr="00380FB2">
        <w:rPr>
          <w:rFonts w:ascii="Arial" w:eastAsia="Times New Roman" w:hAnsi="Arial" w:cs="Arial"/>
          <w:sz w:val="24"/>
          <w:szCs w:val="24"/>
          <w:lang w:eastAsia="pl-PL"/>
        </w:rPr>
        <w:t> </w:t>
      </w:r>
      <w:r w:rsidRPr="00380FB2">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380FB2"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Strony w ofercie wyrażone cyfrą</w:t>
            </w:r>
          </w:p>
        </w:tc>
      </w:tr>
      <w:tr w:rsidR="00716EAE" w:rsidRPr="00380FB2"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380FB2" w:rsidRDefault="00716EAE" w:rsidP="00716EAE">
            <w:pPr>
              <w:widowControl w:val="0"/>
              <w:spacing w:after="0" w:line="240" w:lineRule="auto"/>
              <w:ind w:right="51"/>
              <w:jc w:val="center"/>
              <w:rPr>
                <w:rFonts w:ascii="Arial" w:eastAsia="Times New Roman" w:hAnsi="Arial" w:cs="Arial"/>
                <w:b/>
                <w:lang w:eastAsia="pl-PL"/>
              </w:rPr>
            </w:pPr>
            <w:r w:rsidRPr="00380FB2">
              <w:rPr>
                <w:rFonts w:ascii="Arial" w:eastAsia="Times New Roman" w:hAnsi="Arial" w:cs="Arial"/>
                <w:b/>
                <w:lang w:eastAsia="pl-PL"/>
              </w:rPr>
              <w:t>do</w:t>
            </w:r>
          </w:p>
        </w:tc>
      </w:tr>
      <w:tr w:rsidR="00716EAE" w:rsidRPr="00380FB2" w:rsidTr="00B01A2C">
        <w:trPr>
          <w:trHeight w:val="331"/>
        </w:trPr>
        <w:tc>
          <w:tcPr>
            <w:tcW w:w="337" w:type="pct"/>
            <w:tcBorders>
              <w:top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380FB2" w:rsidRDefault="00716EAE" w:rsidP="00716EAE">
            <w:pPr>
              <w:widowControl w:val="0"/>
              <w:spacing w:after="0" w:line="240" w:lineRule="auto"/>
              <w:ind w:right="51"/>
              <w:jc w:val="both"/>
              <w:rPr>
                <w:rFonts w:ascii="Arial" w:eastAsia="Times New Roman" w:hAnsi="Arial" w:cs="Arial"/>
                <w:lang w:eastAsia="pl-PL"/>
              </w:rPr>
            </w:pPr>
          </w:p>
        </w:tc>
      </w:tr>
      <w:tr w:rsidR="00716EAE" w:rsidRPr="00380FB2" w:rsidTr="00B01A2C">
        <w:trPr>
          <w:trHeight w:val="292"/>
        </w:trPr>
        <w:tc>
          <w:tcPr>
            <w:tcW w:w="337" w:type="pct"/>
            <w:tcBorders>
              <w:top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380FB2" w:rsidRDefault="00716EAE" w:rsidP="00B01A2C">
            <w:pPr>
              <w:widowControl w:val="0"/>
              <w:spacing w:after="0" w:line="360" w:lineRule="auto"/>
              <w:ind w:right="51"/>
              <w:jc w:val="both"/>
              <w:rPr>
                <w:rFonts w:ascii="Arial" w:eastAsia="Times New Roman" w:hAnsi="Arial" w:cs="Arial"/>
                <w:lang w:eastAsia="pl-PL"/>
              </w:rPr>
            </w:pPr>
          </w:p>
        </w:tc>
      </w:tr>
    </w:tbl>
    <w:p w:rsidR="00AD5F63" w:rsidRPr="00380FB2"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t>Wykazanie, iż zastrzeżone informacje stanowią</w:t>
      </w:r>
      <w:r w:rsidR="00AD5F63" w:rsidRPr="00380FB2">
        <w:rPr>
          <w:rFonts w:ascii="Arial" w:eastAsia="Times New Roman" w:hAnsi="Arial" w:cs="Arial"/>
          <w:sz w:val="24"/>
          <w:szCs w:val="24"/>
          <w:lang w:eastAsia="pl-PL"/>
        </w:rPr>
        <w:t xml:space="preserve"> tajemnicę przedsiębiorstwa:</w:t>
      </w:r>
    </w:p>
    <w:p w:rsidR="00B60CF7" w:rsidRPr="00380FB2"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AD5F63" w:rsidRPr="00380FB2">
        <w:rPr>
          <w:rFonts w:ascii="Arial" w:eastAsia="Times New Roman" w:hAnsi="Arial" w:cs="Arial"/>
          <w:sz w:val="24"/>
          <w:szCs w:val="24"/>
          <w:lang w:eastAsia="pl-PL"/>
        </w:rPr>
        <w:t>…………………………………………………………………………</w:t>
      </w:r>
    </w:p>
    <w:p w:rsidR="00B60CF7" w:rsidRPr="00380FB2"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t>
      </w:r>
      <w:r w:rsidR="00AD5F63" w:rsidRPr="00380FB2">
        <w:rPr>
          <w:rFonts w:ascii="Arial" w:eastAsia="Times New Roman" w:hAnsi="Arial" w:cs="Arial"/>
          <w:sz w:val="24"/>
          <w:szCs w:val="24"/>
          <w:lang w:eastAsia="pl-PL"/>
        </w:rPr>
        <w:t>…………………………………………………………………………</w:t>
      </w:r>
    </w:p>
    <w:p w:rsidR="00716EAE" w:rsidRPr="00380FB2"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W przypadku gdy żadna z informacji zawartych w ofercie nie stanowi tajemnicy przedsięb</w:t>
      </w:r>
      <w:r w:rsidR="00AD5F63" w:rsidRPr="00380FB2">
        <w:rPr>
          <w:rFonts w:ascii="Arial" w:eastAsia="Times New Roman" w:hAnsi="Arial" w:cs="Arial"/>
          <w:sz w:val="24"/>
          <w:szCs w:val="24"/>
          <w:lang w:eastAsia="pl-PL"/>
        </w:rPr>
        <w:t xml:space="preserve">iorstwa w rozumieniu przepisów </w:t>
      </w:r>
      <w:r w:rsidRPr="00380FB2">
        <w:rPr>
          <w:rFonts w:ascii="Arial" w:eastAsia="Times New Roman" w:hAnsi="Arial" w:cs="Arial"/>
          <w:sz w:val="24"/>
          <w:szCs w:val="24"/>
          <w:lang w:eastAsia="pl-PL"/>
        </w:rPr>
        <w:t xml:space="preserve">o zwalczaniu nieuczciwej konkurencji, </w:t>
      </w:r>
      <w:r w:rsidRPr="00380FB2">
        <w:rPr>
          <w:rFonts w:ascii="Arial" w:eastAsia="Times New Roman" w:hAnsi="Arial" w:cs="Arial"/>
          <w:b/>
          <w:sz w:val="24"/>
          <w:szCs w:val="24"/>
          <w:lang w:eastAsia="pl-PL"/>
        </w:rPr>
        <w:t>Wykonawca nie wypełnia</w:t>
      </w:r>
      <w:r w:rsidR="00D96B74" w:rsidRPr="00380FB2">
        <w:rPr>
          <w:rFonts w:ascii="Arial" w:eastAsia="Times New Roman" w:hAnsi="Arial" w:cs="Arial"/>
          <w:sz w:val="24"/>
          <w:szCs w:val="24"/>
          <w:lang w:eastAsia="pl-PL"/>
        </w:rPr>
        <w:t xml:space="preserve"> pkt 7.</w:t>
      </w:r>
    </w:p>
    <w:p w:rsidR="00716EAE" w:rsidRPr="00380FB2" w:rsidRDefault="00716EAE" w:rsidP="00B63A58">
      <w:pPr>
        <w:pStyle w:val="Akapitzlist"/>
        <w:numPr>
          <w:ilvl w:val="0"/>
          <w:numId w:val="70"/>
        </w:numPr>
        <w:spacing w:before="240" w:after="0" w:afterAutospacing="0" w:line="360" w:lineRule="auto"/>
        <w:ind w:left="284" w:hanging="284"/>
        <w:jc w:val="both"/>
        <w:rPr>
          <w:rFonts w:ascii="Arial" w:hAnsi="Arial" w:cs="Arial"/>
          <w:sz w:val="24"/>
          <w:szCs w:val="24"/>
          <w:lang w:eastAsia="pl-PL"/>
        </w:rPr>
      </w:pPr>
      <w:r w:rsidRPr="00380FB2">
        <w:rPr>
          <w:rFonts w:ascii="Arial" w:eastAsia="Times New Roman" w:hAnsi="Arial" w:cs="Arial"/>
          <w:sz w:val="24"/>
          <w:szCs w:val="24"/>
          <w:lang w:eastAsia="pl-PL"/>
        </w:rPr>
        <w:t xml:space="preserve">Oświadczam, że wypełniłem obowiązki informacyjne przewidziane </w:t>
      </w:r>
      <w:r w:rsidRPr="00380FB2">
        <w:rPr>
          <w:rFonts w:ascii="Arial" w:hAnsi="Arial" w:cs="Arial"/>
          <w:sz w:val="24"/>
          <w:szCs w:val="24"/>
          <w:lang w:eastAsia="pl-PL"/>
        </w:rPr>
        <w:t>w art. 13 lub art. 14 RODO wobec osób fizycznych, od których dane osobowe bezpośrednio lub</w:t>
      </w:r>
      <w:r w:rsidR="0080787C" w:rsidRPr="00380FB2">
        <w:rPr>
          <w:rFonts w:ascii="Arial" w:hAnsi="Arial" w:cs="Arial"/>
          <w:sz w:val="24"/>
          <w:szCs w:val="24"/>
          <w:lang w:eastAsia="pl-PL"/>
        </w:rPr>
        <w:t xml:space="preserve"> pośrednio pozyskałem </w:t>
      </w:r>
      <w:r w:rsidRPr="00380FB2">
        <w:rPr>
          <w:rFonts w:ascii="Arial" w:hAnsi="Arial" w:cs="Arial"/>
          <w:sz w:val="24"/>
          <w:szCs w:val="24"/>
          <w:lang w:eastAsia="pl-PL"/>
        </w:rPr>
        <w:t>w celu ubiegania się o udzielenie zamówienia publicznego w</w:t>
      </w:r>
      <w:r w:rsidR="00417BDF" w:rsidRPr="00380FB2">
        <w:rPr>
          <w:rFonts w:ascii="Arial" w:hAnsi="Arial" w:cs="Arial"/>
          <w:sz w:val="24"/>
          <w:szCs w:val="24"/>
          <w:lang w:val="pl-PL" w:eastAsia="pl-PL"/>
        </w:rPr>
        <w:t> </w:t>
      </w:r>
      <w:r w:rsidRPr="00380FB2">
        <w:rPr>
          <w:rFonts w:ascii="Arial" w:hAnsi="Arial" w:cs="Arial"/>
          <w:sz w:val="24"/>
          <w:szCs w:val="24"/>
          <w:lang w:eastAsia="pl-PL"/>
        </w:rPr>
        <w:t xml:space="preserve"> niniejszym postępowaniu.*</w:t>
      </w:r>
    </w:p>
    <w:p w:rsidR="00716EAE" w:rsidRPr="00380FB2" w:rsidRDefault="00716EAE" w:rsidP="00B01A2C">
      <w:pPr>
        <w:spacing w:after="0" w:line="360" w:lineRule="auto"/>
        <w:ind w:left="714" w:hanging="357"/>
        <w:jc w:val="both"/>
        <w:rPr>
          <w:rFonts w:ascii="Arial" w:eastAsia="Times New Roman" w:hAnsi="Arial" w:cs="Arial"/>
          <w:sz w:val="24"/>
          <w:szCs w:val="24"/>
          <w:lang w:eastAsia="pl-PL"/>
        </w:rPr>
      </w:pPr>
      <w:r w:rsidRPr="00380FB2">
        <w:rPr>
          <w:rFonts w:ascii="Arial" w:eastAsia="Times New Roman" w:hAnsi="Arial" w:cs="Arial"/>
          <w:sz w:val="24"/>
          <w:szCs w:val="24"/>
          <w:lang w:eastAsia="pl-PL"/>
        </w:rPr>
        <w:t xml:space="preserve">* </w:t>
      </w:r>
      <w:r w:rsidRPr="00380FB2">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Upełnomocniony przedstawiciel</w:t>
      </w:r>
    </w:p>
    <w:p w:rsidR="00716EAE"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w:t>
      </w:r>
    </w:p>
    <w:p w:rsidR="00716EAE" w:rsidRPr="00380FB2" w:rsidRDefault="00716EAE" w:rsidP="00417BDF">
      <w:pPr>
        <w:spacing w:after="0" w:line="360" w:lineRule="auto"/>
        <w:ind w:left="5670" w:firstLine="701"/>
        <w:rPr>
          <w:rFonts w:ascii="Arial" w:eastAsia="Times New Roman" w:hAnsi="Arial" w:cs="Arial"/>
          <w:sz w:val="24"/>
          <w:szCs w:val="24"/>
          <w:lang w:eastAsia="pl-PL"/>
        </w:rPr>
      </w:pPr>
      <w:r w:rsidRPr="00380FB2">
        <w:rPr>
          <w:rFonts w:ascii="Arial" w:eastAsia="Times New Roman" w:hAnsi="Arial" w:cs="Arial"/>
          <w:sz w:val="24"/>
          <w:szCs w:val="24"/>
          <w:lang w:eastAsia="pl-PL"/>
        </w:rPr>
        <w:t>(podpis i pieczęć)</w:t>
      </w:r>
    </w:p>
    <w:p w:rsidR="00FC276D" w:rsidRPr="00380FB2" w:rsidRDefault="00716EAE" w:rsidP="00417BDF">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Data : ..........................................</w:t>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FC276D">
        <w:trPr>
          <w:cantSplit/>
          <w:trHeight w:val="1135"/>
        </w:trPr>
        <w:tc>
          <w:tcPr>
            <w:tcW w:w="5457" w:type="dxa"/>
            <w:tcBorders>
              <w:top w:val="single" w:sz="4" w:space="0" w:color="auto"/>
              <w:bottom w:val="single" w:sz="4" w:space="0" w:color="auto"/>
              <w:right w:val="single" w:sz="4" w:space="0" w:color="auto"/>
            </w:tcBorders>
          </w:tcPr>
          <w:p w:rsidR="00716EAE" w:rsidRPr="006233BD" w:rsidRDefault="00716EAE" w:rsidP="00434A9A">
            <w:pPr>
              <w:spacing w:after="0" w:line="240" w:lineRule="auto"/>
              <w:rPr>
                <w:rFonts w:ascii="Arial" w:eastAsia="Times New Roman" w:hAnsi="Arial" w:cs="Arial"/>
                <w:lang w:eastAsia="pl-PL"/>
              </w:rPr>
            </w:pPr>
            <w:r w:rsidRPr="006233BD">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rsidR="00160D00" w:rsidRPr="00160D00" w:rsidRDefault="00160D00" w:rsidP="00160D00">
            <w:pPr>
              <w:spacing w:after="0" w:line="360" w:lineRule="auto"/>
              <w:ind w:hanging="23"/>
              <w:rPr>
                <w:rFonts w:ascii="Arial" w:eastAsia="Times New Roman" w:hAnsi="Arial" w:cs="Arial"/>
                <w:b/>
                <w:bCs/>
                <w:lang w:eastAsia="pl-PL"/>
              </w:rPr>
            </w:pPr>
            <w:r w:rsidRPr="00160D00">
              <w:rPr>
                <w:rFonts w:ascii="Arial" w:eastAsia="Times New Roman" w:hAnsi="Arial" w:cs="Arial"/>
                <w:b/>
                <w:bCs/>
                <w:lang w:eastAsia="pl-PL"/>
              </w:rPr>
              <w:t xml:space="preserve">„Termomodernizacja budynków mieszkalnych w Rybniku – Niedobczycach - </w:t>
            </w:r>
            <w:r w:rsidR="00A17D08">
              <w:rPr>
                <w:rFonts w:ascii="Arial" w:eastAsia="Times New Roman" w:hAnsi="Arial" w:cs="Arial"/>
                <w:b/>
                <w:bCs/>
                <w:lang w:eastAsia="pl-PL"/>
              </w:rPr>
              <w:t>W</w:t>
            </w:r>
            <w:r w:rsidRPr="00160D00">
              <w:rPr>
                <w:rFonts w:ascii="Arial" w:eastAsia="Times New Roman" w:hAnsi="Arial" w:cs="Arial"/>
                <w:b/>
                <w:bCs/>
                <w:lang w:eastAsia="pl-PL"/>
              </w:rPr>
              <w:t>ykonanie termomodernizacji budynku mieszkalnego przy ul. Gen. Andersa 28 w Rybniku wraz z</w:t>
            </w:r>
            <w:r>
              <w:rPr>
                <w:rFonts w:ascii="Arial" w:eastAsia="Times New Roman" w:hAnsi="Arial" w:cs="Arial"/>
                <w:b/>
                <w:bCs/>
                <w:lang w:eastAsia="pl-PL"/>
              </w:rPr>
              <w:t> </w:t>
            </w:r>
            <w:r w:rsidR="004041A9">
              <w:rPr>
                <w:rFonts w:ascii="Arial" w:eastAsia="Times New Roman" w:hAnsi="Arial" w:cs="Arial"/>
                <w:b/>
                <w:bCs/>
                <w:lang w:eastAsia="pl-PL"/>
              </w:rPr>
              <w:t>wymianą źródła ciepła</w:t>
            </w:r>
            <w:r w:rsidRPr="00160D00">
              <w:rPr>
                <w:rFonts w:ascii="Arial" w:eastAsia="Times New Roman" w:hAnsi="Arial" w:cs="Arial"/>
                <w:b/>
                <w:bCs/>
                <w:lang w:eastAsia="pl-PL"/>
              </w:rPr>
              <w:t>”</w:t>
            </w:r>
          </w:p>
          <w:p w:rsidR="00716EAE" w:rsidRPr="006233BD" w:rsidRDefault="00716EAE" w:rsidP="00395CF8">
            <w:pPr>
              <w:spacing w:after="0" w:line="240" w:lineRule="auto"/>
              <w:ind w:left="709" w:hanging="709"/>
              <w:rPr>
                <w:rFonts w:ascii="Arial" w:eastAsia="Times New Roman" w:hAnsi="Arial" w:cs="Arial"/>
                <w:b/>
                <w:lang w:eastAsia="pl-PL"/>
              </w:rPr>
            </w:pPr>
            <w:r w:rsidRPr="006233BD">
              <w:rPr>
                <w:rFonts w:ascii="Arial" w:eastAsia="Times New Roman" w:hAnsi="Arial" w:cs="Arial"/>
                <w:b/>
                <w:lang w:eastAsia="pl-PL"/>
              </w:rPr>
              <w:t>DZP.2120.00</w:t>
            </w:r>
            <w:r w:rsidR="00160D00">
              <w:rPr>
                <w:rFonts w:ascii="Arial" w:eastAsia="Times New Roman" w:hAnsi="Arial" w:cs="Arial"/>
                <w:b/>
                <w:lang w:eastAsia="pl-PL"/>
              </w:rPr>
              <w:t>31</w:t>
            </w:r>
            <w:r w:rsidR="00754C16" w:rsidRPr="006233BD">
              <w:rPr>
                <w:rFonts w:ascii="Arial" w:eastAsia="Times New Roman" w:hAnsi="Arial" w:cs="Arial"/>
                <w:b/>
                <w:lang w:eastAsia="pl-PL"/>
              </w:rPr>
              <w:t>.20</w:t>
            </w:r>
            <w:r w:rsidR="00395CF8" w:rsidRPr="006233BD">
              <w:rPr>
                <w:rFonts w:ascii="Arial" w:eastAsia="Times New Roman" w:hAnsi="Arial" w:cs="Arial"/>
                <w:b/>
                <w:lang w:eastAsia="pl-PL"/>
              </w:rPr>
              <w:t>20</w:t>
            </w:r>
          </w:p>
        </w:tc>
      </w:tr>
    </w:tbl>
    <w:p w:rsidR="00716EAE" w:rsidRPr="00882059" w:rsidRDefault="00716EAE" w:rsidP="005D628F">
      <w:pPr>
        <w:spacing w:before="240" w:after="0" w:line="240" w:lineRule="auto"/>
        <w:ind w:firstLine="1843"/>
        <w:rPr>
          <w:rFonts w:ascii="Arial" w:eastAsia="Times New Roman" w:hAnsi="Arial" w:cs="Arial"/>
          <w:sz w:val="24"/>
          <w:szCs w:val="24"/>
          <w:lang w:eastAsia="pl-PL"/>
        </w:rPr>
      </w:pPr>
      <w:r w:rsidRPr="00882059">
        <w:rPr>
          <w:rFonts w:ascii="Arial" w:eastAsia="Times New Roman" w:hAnsi="Arial" w:cs="Arial"/>
          <w:sz w:val="24"/>
          <w:szCs w:val="24"/>
          <w:lang w:eastAsia="pl-PL"/>
        </w:rPr>
        <w:t>(pieczęć Wykonawcy)</w:t>
      </w:r>
    </w:p>
    <w:p w:rsidR="00716EAE" w:rsidRPr="006233BD" w:rsidRDefault="0090608E" w:rsidP="005D628F">
      <w:pPr>
        <w:spacing w:before="240" w:after="0" w:line="240" w:lineRule="auto"/>
        <w:ind w:left="2552" w:hanging="2552"/>
        <w:jc w:val="both"/>
        <w:rPr>
          <w:rFonts w:ascii="Arial" w:eastAsia="Times New Roman" w:hAnsi="Arial" w:cs="Arial"/>
          <w:b/>
          <w:sz w:val="24"/>
          <w:szCs w:val="24"/>
          <w:lang w:eastAsia="pl-PL"/>
        </w:rPr>
      </w:pPr>
      <w:r w:rsidRPr="006233BD">
        <w:rPr>
          <w:rFonts w:ascii="Arial" w:eastAsia="Times New Roman" w:hAnsi="Arial" w:cs="Arial"/>
          <w:b/>
          <w:sz w:val="24"/>
          <w:szCs w:val="24"/>
          <w:lang w:eastAsia="pl-PL"/>
        </w:rPr>
        <w:t xml:space="preserve">Załącznik </w:t>
      </w:r>
      <w:r w:rsidR="00716EAE" w:rsidRPr="006233BD">
        <w:rPr>
          <w:rFonts w:ascii="Arial" w:eastAsia="Times New Roman" w:hAnsi="Arial" w:cs="Arial"/>
          <w:b/>
          <w:color w:val="000000" w:themeColor="text1"/>
          <w:sz w:val="24"/>
          <w:szCs w:val="24"/>
          <w:lang w:eastAsia="pl-PL"/>
        </w:rPr>
        <w:t xml:space="preserve">Nr </w:t>
      </w:r>
      <w:r w:rsidR="009A621D" w:rsidRPr="006233BD">
        <w:rPr>
          <w:rFonts w:ascii="Arial" w:eastAsia="Times New Roman" w:hAnsi="Arial" w:cs="Arial"/>
          <w:b/>
          <w:color w:val="000000" w:themeColor="text1"/>
          <w:sz w:val="24"/>
          <w:szCs w:val="24"/>
          <w:lang w:eastAsia="pl-PL"/>
        </w:rPr>
        <w:t>2</w:t>
      </w:r>
    </w:p>
    <w:p w:rsidR="00716EAE" w:rsidRPr="006233BD" w:rsidRDefault="00716EAE" w:rsidP="004D3FA7">
      <w:pPr>
        <w:spacing w:before="240" w:after="0" w:line="360" w:lineRule="auto"/>
        <w:jc w:val="center"/>
        <w:rPr>
          <w:rFonts w:ascii="Arial" w:eastAsia="Times New Roman" w:hAnsi="Arial" w:cs="Arial"/>
          <w:b/>
          <w:bCs/>
          <w:sz w:val="24"/>
          <w:szCs w:val="24"/>
          <w:lang w:eastAsia="pl-PL"/>
        </w:rPr>
      </w:pPr>
      <w:r w:rsidRPr="006233BD">
        <w:rPr>
          <w:rFonts w:ascii="Arial" w:eastAsia="Times New Roman" w:hAnsi="Arial" w:cs="Arial"/>
          <w:b/>
          <w:bCs/>
          <w:sz w:val="24"/>
          <w:szCs w:val="24"/>
          <w:lang w:eastAsia="pl-PL"/>
        </w:rPr>
        <w:t>Oświadczenie Wykonawcy dotyczące</w:t>
      </w:r>
    </w:p>
    <w:p w:rsidR="00716EAE" w:rsidRPr="006233BD" w:rsidRDefault="00716EAE" w:rsidP="005D628F">
      <w:pPr>
        <w:spacing w:after="0" w:line="360" w:lineRule="auto"/>
        <w:jc w:val="center"/>
        <w:rPr>
          <w:rFonts w:ascii="Arial" w:eastAsia="Times New Roman" w:hAnsi="Arial" w:cs="Arial"/>
          <w:b/>
          <w:bCs/>
          <w:sz w:val="24"/>
          <w:szCs w:val="24"/>
          <w:lang w:eastAsia="pl-PL"/>
        </w:rPr>
      </w:pPr>
      <w:r w:rsidRPr="006233BD">
        <w:rPr>
          <w:rFonts w:ascii="Arial" w:eastAsia="Times New Roman" w:hAnsi="Arial" w:cs="Arial"/>
          <w:b/>
          <w:bCs/>
          <w:sz w:val="24"/>
          <w:szCs w:val="24"/>
          <w:lang w:eastAsia="pl-PL"/>
        </w:rPr>
        <w:t>przynależności do tej samej grupy kapitałowej.</w:t>
      </w:r>
    </w:p>
    <w:p w:rsidR="00716EAE" w:rsidRPr="006233BD" w:rsidRDefault="00716EAE" w:rsidP="005D628F">
      <w:pPr>
        <w:spacing w:after="0" w:line="360" w:lineRule="auto"/>
        <w:ind w:hanging="22"/>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Składając ofertę w postępowaniu o udzielenie zamówienia publicznego </w:t>
      </w:r>
      <w:r w:rsidRPr="006233BD">
        <w:rPr>
          <w:rFonts w:ascii="Arial" w:eastAsia="Times New Roman" w:hAnsi="Arial" w:cs="Arial"/>
          <w:bCs/>
          <w:sz w:val="24"/>
          <w:szCs w:val="24"/>
          <w:lang w:eastAsia="pl-PL"/>
        </w:rPr>
        <w:t xml:space="preserve">pn. </w:t>
      </w:r>
      <w:r w:rsidR="00160D00" w:rsidRPr="00160D00">
        <w:rPr>
          <w:rFonts w:ascii="Arial" w:eastAsia="Times New Roman" w:hAnsi="Arial" w:cs="Arial"/>
          <w:b/>
          <w:bCs/>
          <w:sz w:val="24"/>
          <w:szCs w:val="24"/>
          <w:lang w:eastAsia="pl-PL"/>
        </w:rPr>
        <w:t>„Termomodernizacja budynków mieszkalnych w Rybniku – Niedobczycach -</w:t>
      </w:r>
      <w:r w:rsidR="00A17D08">
        <w:rPr>
          <w:rFonts w:ascii="Arial" w:eastAsia="Times New Roman" w:hAnsi="Arial" w:cs="Arial"/>
          <w:b/>
          <w:bCs/>
          <w:sz w:val="24"/>
          <w:szCs w:val="24"/>
          <w:lang w:eastAsia="pl-PL"/>
        </w:rPr>
        <w:t>W</w:t>
      </w:r>
      <w:r w:rsidR="00160D00" w:rsidRPr="00160D00">
        <w:rPr>
          <w:rFonts w:ascii="Arial" w:eastAsia="Times New Roman" w:hAnsi="Arial" w:cs="Arial"/>
          <w:b/>
          <w:bCs/>
          <w:sz w:val="24"/>
          <w:szCs w:val="24"/>
          <w:lang w:eastAsia="pl-PL"/>
        </w:rPr>
        <w:t>ykonanie termomodernizacji budynku mieszkalnego przy ul. Gen. Andersa 28 w</w:t>
      </w:r>
      <w:r w:rsidR="00007470">
        <w:rPr>
          <w:rFonts w:ascii="Arial" w:eastAsia="Times New Roman" w:hAnsi="Arial" w:cs="Arial"/>
          <w:b/>
          <w:bCs/>
          <w:sz w:val="24"/>
          <w:szCs w:val="24"/>
          <w:lang w:eastAsia="pl-PL"/>
        </w:rPr>
        <w:t> </w:t>
      </w:r>
      <w:r w:rsidR="00160D00" w:rsidRPr="00160D00">
        <w:rPr>
          <w:rFonts w:ascii="Arial" w:eastAsia="Times New Roman" w:hAnsi="Arial" w:cs="Arial"/>
          <w:b/>
          <w:bCs/>
          <w:sz w:val="24"/>
          <w:szCs w:val="24"/>
          <w:lang w:eastAsia="pl-PL"/>
        </w:rPr>
        <w:t>Rybniku wraz z wymianą źródła ciepła.”</w:t>
      </w:r>
    </w:p>
    <w:p w:rsidR="00716EAE" w:rsidRPr="006233BD" w:rsidRDefault="00716EAE" w:rsidP="00B316B5">
      <w:pPr>
        <w:widowControl w:val="0"/>
        <w:tabs>
          <w:tab w:val="left" w:pos="360"/>
          <w:tab w:val="left" w:pos="426"/>
          <w:tab w:val="left" w:pos="5670"/>
        </w:tabs>
        <w:suppressAutoHyphens/>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Cs/>
          <w:sz w:val="24"/>
          <w:szCs w:val="24"/>
          <w:lang w:eastAsia="pl-PL"/>
        </w:rPr>
        <w:t>oświadczam, że:</w:t>
      </w:r>
    </w:p>
    <w:p w:rsidR="00716EAE" w:rsidRPr="006233BD" w:rsidRDefault="00716EAE" w:rsidP="00B63A5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Pr>
          <w:rFonts w:ascii="Arial" w:eastAsia="Times New Roman" w:hAnsi="Arial" w:cs="Arial"/>
          <w:bCs/>
          <w:sz w:val="24"/>
          <w:szCs w:val="24"/>
          <w:lang w:eastAsia="pl-PL"/>
        </w:rPr>
        <w:t>2007 r. o</w:t>
      </w:r>
      <w:r w:rsidR="00E604B0">
        <w:rPr>
          <w:rFonts w:ascii="Arial" w:eastAsia="Times New Roman" w:hAnsi="Arial" w:cs="Arial"/>
          <w:bCs/>
          <w:sz w:val="24"/>
          <w:szCs w:val="24"/>
          <w:lang w:eastAsia="pl-PL"/>
        </w:rPr>
        <w:t> </w:t>
      </w:r>
      <w:r w:rsidR="00BD3099">
        <w:rPr>
          <w:rFonts w:ascii="Arial" w:eastAsia="Times New Roman" w:hAnsi="Arial" w:cs="Arial"/>
          <w:bCs/>
          <w:sz w:val="24"/>
          <w:szCs w:val="24"/>
          <w:lang w:eastAsia="pl-PL"/>
        </w:rPr>
        <w:t xml:space="preserve"> ochronie konkurencji </w:t>
      </w:r>
      <w:r w:rsidRPr="006233BD">
        <w:rPr>
          <w:rFonts w:ascii="Arial" w:eastAsia="Times New Roman" w:hAnsi="Arial" w:cs="Arial"/>
          <w:bCs/>
          <w:sz w:val="24"/>
          <w:szCs w:val="24"/>
          <w:lang w:eastAsia="pl-PL"/>
        </w:rPr>
        <w:t>i konsumentów*</w:t>
      </w:r>
    </w:p>
    <w:p w:rsidR="00716EAE" w:rsidRPr="006233BD" w:rsidRDefault="00716EAE" w:rsidP="00B63A5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6233BD">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Pr>
          <w:rFonts w:ascii="Arial" w:eastAsia="Times New Roman" w:hAnsi="Arial" w:cs="Arial"/>
          <w:bCs/>
          <w:sz w:val="24"/>
          <w:szCs w:val="24"/>
          <w:lang w:eastAsia="pl-PL"/>
        </w:rPr>
        <w:t xml:space="preserve">iu ustawy z dnia 16.02.2007 r. </w:t>
      </w:r>
      <w:r w:rsidRPr="006233BD">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Pr>
          <w:rFonts w:ascii="Arial" w:eastAsia="Times New Roman" w:hAnsi="Arial" w:cs="Arial"/>
          <w:bCs/>
          <w:sz w:val="24"/>
          <w:szCs w:val="24"/>
          <w:lang w:eastAsia="pl-PL"/>
        </w:rPr>
        <w:t xml:space="preserve">cji w niniejszym postępowaniu:* </w:t>
      </w:r>
      <w:r w:rsidRPr="006233BD">
        <w:rPr>
          <w:rFonts w:ascii="Arial" w:eastAsia="Times New Roman" w:hAnsi="Arial" w:cs="Arial"/>
          <w:bCs/>
          <w:sz w:val="24"/>
          <w:szCs w:val="24"/>
          <w:lang w:eastAsia="pl-PL"/>
        </w:rPr>
        <w:t>……………………………………………………………………………………………...………………………………………………………………………………………….………………………………………</w:t>
      </w:r>
      <w:r w:rsidR="009B3CEC">
        <w:rPr>
          <w:rFonts w:ascii="Arial" w:eastAsia="Times New Roman" w:hAnsi="Arial" w:cs="Arial"/>
          <w:bCs/>
          <w:sz w:val="24"/>
          <w:szCs w:val="24"/>
          <w:lang w:eastAsia="pl-PL"/>
        </w:rPr>
        <w:t>………………………………………………………..</w:t>
      </w:r>
    </w:p>
    <w:p w:rsidR="00716EAE" w:rsidRPr="000A4F5B"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0A4F5B">
        <w:rPr>
          <w:rFonts w:ascii="Arial" w:eastAsia="Times New Roman" w:hAnsi="Arial" w:cs="Arial"/>
          <w:b/>
          <w:bCs/>
          <w:sz w:val="24"/>
          <w:szCs w:val="24"/>
          <w:lang w:eastAsia="pl-PL"/>
        </w:rPr>
        <w:t xml:space="preserve">*) </w:t>
      </w:r>
      <w:r w:rsidRPr="000A4F5B">
        <w:rPr>
          <w:rFonts w:ascii="Arial" w:eastAsia="Times New Roman" w:hAnsi="Arial" w:cs="Arial"/>
          <w:sz w:val="24"/>
          <w:szCs w:val="24"/>
          <w:lang w:eastAsia="pl-PL"/>
        </w:rPr>
        <w:t>niepotrzebne skreślić</w:t>
      </w:r>
    </w:p>
    <w:p w:rsidR="00716EAE" w:rsidRPr="00380FB2" w:rsidRDefault="00716EAE" w:rsidP="00B316B5">
      <w:pPr>
        <w:spacing w:before="240"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Upełnomocniony przedstawiciel</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(podpis i pieczęć)</w:t>
      </w:r>
    </w:p>
    <w:p w:rsidR="00716EAE" w:rsidRPr="00380FB2" w:rsidRDefault="00716EAE" w:rsidP="009B3CEC">
      <w:pPr>
        <w:spacing w:after="0" w:line="360" w:lineRule="auto"/>
        <w:ind w:left="5670"/>
        <w:rPr>
          <w:rFonts w:ascii="Arial" w:eastAsia="Times New Roman" w:hAnsi="Arial" w:cs="Arial"/>
          <w:sz w:val="24"/>
          <w:szCs w:val="24"/>
          <w:lang w:eastAsia="pl-PL"/>
        </w:rPr>
      </w:pPr>
      <w:r w:rsidRPr="00380FB2">
        <w:rPr>
          <w:rFonts w:ascii="Arial" w:eastAsia="Times New Roman" w:hAnsi="Arial" w:cs="Arial"/>
          <w:sz w:val="24"/>
          <w:szCs w:val="24"/>
          <w:lang w:eastAsia="pl-PL"/>
        </w:rPr>
        <w:t>Data : ..........................................</w:t>
      </w:r>
    </w:p>
    <w:p w:rsidR="00716EAE" w:rsidRPr="00171AC0" w:rsidRDefault="00434A9A" w:rsidP="00117910">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lastRenderedPageBreak/>
        <w:t>Uwaga</w:t>
      </w:r>
      <w:r w:rsidR="00716EAE" w:rsidRPr="00380FB2">
        <w:rPr>
          <w:rFonts w:ascii="Arial" w:eastAsia="Times New Roman" w:hAnsi="Arial" w:cs="Arial"/>
          <w:b/>
          <w:bCs/>
          <w:iCs/>
          <w:sz w:val="24"/>
          <w:szCs w:val="24"/>
          <w:lang w:eastAsia="pl-PL"/>
        </w:rPr>
        <w:t>:</w:t>
      </w:r>
      <w:r w:rsidR="00716EAE" w:rsidRPr="00380FB2">
        <w:rPr>
          <w:rFonts w:ascii="Arial" w:eastAsia="Times New Roman" w:hAnsi="Arial" w:cs="Arial"/>
          <w:bCs/>
          <w:iCs/>
          <w:sz w:val="24"/>
          <w:szCs w:val="24"/>
          <w:lang w:eastAsia="pl-PL"/>
        </w:rPr>
        <w:t xml:space="preserve"> Wykonawca  </w:t>
      </w:r>
      <w:r w:rsidR="00716EAE" w:rsidRPr="00380FB2">
        <w:rPr>
          <w:rFonts w:ascii="Arial" w:eastAsia="Times New Roman" w:hAnsi="Arial" w:cs="Arial"/>
          <w:b/>
          <w:bCs/>
          <w:iCs/>
          <w:sz w:val="24"/>
          <w:szCs w:val="24"/>
          <w:lang w:eastAsia="pl-PL"/>
        </w:rPr>
        <w:t>w terminie 3 dni</w:t>
      </w:r>
      <w:r w:rsidR="00716EAE" w:rsidRPr="00380FB2">
        <w:rPr>
          <w:rFonts w:ascii="Arial" w:eastAsia="Times New Roman" w:hAnsi="Arial" w:cs="Arial"/>
          <w:bCs/>
          <w:iCs/>
          <w:sz w:val="24"/>
          <w:szCs w:val="24"/>
          <w:lang w:eastAsia="pl-PL"/>
        </w:rPr>
        <w:t xml:space="preserve"> od zamieszczenia na stronie</w:t>
      </w:r>
      <w:r w:rsidR="00716EAE" w:rsidRPr="00171AC0">
        <w:rPr>
          <w:rFonts w:ascii="Arial" w:eastAsia="Times New Roman" w:hAnsi="Arial" w:cs="Arial"/>
          <w:bCs/>
          <w:iCs/>
          <w:sz w:val="24"/>
          <w:szCs w:val="24"/>
          <w:lang w:eastAsia="pl-PL"/>
        </w:rPr>
        <w:t xml:space="preserve"> internetowej informacji, o której mowa w art. 86 ust. 5, przekazuje Zamawiającemu oświadczenie o</w:t>
      </w:r>
      <w:r w:rsidR="00007470">
        <w:rPr>
          <w:rFonts w:ascii="Arial" w:eastAsia="Times New Roman" w:hAnsi="Arial" w:cs="Arial"/>
          <w:bCs/>
          <w:iCs/>
          <w:sz w:val="24"/>
          <w:szCs w:val="24"/>
          <w:lang w:eastAsia="pl-PL"/>
        </w:rPr>
        <w:t> </w:t>
      </w:r>
      <w:r w:rsidR="00716EAE" w:rsidRPr="00171AC0">
        <w:rPr>
          <w:rFonts w:ascii="Arial" w:eastAsia="Times New Roman" w:hAnsi="Arial" w:cs="Arial"/>
          <w:bCs/>
          <w:iCs/>
          <w:sz w:val="24"/>
          <w:szCs w:val="24"/>
          <w:lang w:eastAsia="pl-PL"/>
        </w:rPr>
        <w:t>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00716EAE" w:rsidRPr="00171AC0">
        <w:rPr>
          <w:rFonts w:ascii="Arial" w:eastAsia="Times New Roman" w:hAnsi="Arial" w:cs="Arial"/>
          <w:iCs/>
          <w:sz w:val="24"/>
          <w:szCs w:val="24"/>
          <w:lang w:eastAsia="pl-PL"/>
        </w:rPr>
        <w:t xml:space="preserve"> Niezwłocznie po otwarciu złożonych ofert, Zamawiający zamieści na swojej stronie internetowej</w:t>
      </w:r>
      <w:r w:rsidR="00716EAE" w:rsidRPr="00171AC0">
        <w:rPr>
          <w:rFonts w:ascii="Arial" w:eastAsia="Times New Roman" w:hAnsi="Arial" w:cs="Arial"/>
          <w:b/>
          <w:bCs/>
          <w:sz w:val="24"/>
          <w:szCs w:val="24"/>
          <w:lang w:eastAsia="pl-PL"/>
        </w:rPr>
        <w:t xml:space="preserve"> </w:t>
      </w:r>
      <w:r w:rsidR="00716EAE" w:rsidRPr="00160D00">
        <w:rPr>
          <w:rFonts w:ascii="Arial" w:eastAsia="Times New Roman" w:hAnsi="Arial" w:cs="Arial"/>
          <w:bCs/>
          <w:sz w:val="24"/>
          <w:szCs w:val="24"/>
          <w:lang w:eastAsia="pl-PL"/>
        </w:rPr>
        <w:t>(</w:t>
      </w:r>
      <w:hyperlink r:id="rId19" w:history="1">
        <w:r w:rsidR="00716EAE" w:rsidRPr="00160D00">
          <w:rPr>
            <w:rFonts w:ascii="Arial" w:eastAsia="Times New Roman" w:hAnsi="Arial" w:cs="Arial"/>
            <w:bCs/>
            <w:sz w:val="24"/>
            <w:szCs w:val="24"/>
            <w:u w:val="single"/>
            <w:lang w:eastAsia="pl-PL"/>
          </w:rPr>
          <w:t>bip.zgm.rybnik.pl/</w:t>
        </w:r>
      </w:hyperlink>
      <w:r w:rsidR="00716EAE" w:rsidRPr="00160D00">
        <w:rPr>
          <w:rFonts w:ascii="Arial" w:eastAsia="Times New Roman" w:hAnsi="Arial" w:cs="Arial"/>
          <w:iCs/>
          <w:sz w:val="24"/>
          <w:szCs w:val="24"/>
          <w:lang w:eastAsia="pl-PL"/>
        </w:rPr>
        <w:t>)</w:t>
      </w:r>
      <w:r w:rsidR="00716EAE" w:rsidRPr="00171AC0">
        <w:rPr>
          <w:rFonts w:ascii="Arial" w:eastAsia="Times New Roman" w:hAnsi="Arial" w:cs="Arial"/>
          <w:iCs/>
          <w:sz w:val="24"/>
          <w:szCs w:val="24"/>
          <w:lang w:eastAsia="pl-PL"/>
        </w:rPr>
        <w:t xml:space="preserve"> informacje dotyczące firm oraz adresów Wykonawców, którzy złożyli oferty w terminie</w:t>
      </w:r>
    </w:p>
    <w:p w:rsidR="00BD3099" w:rsidRPr="00171AC0" w:rsidRDefault="00434A9A"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171AC0">
        <w:rPr>
          <w:rFonts w:ascii="Arial" w:eastAsia="Times New Roman" w:hAnsi="Arial" w:cs="Arial"/>
          <w:b/>
          <w:iCs/>
          <w:sz w:val="24"/>
          <w:szCs w:val="24"/>
          <w:lang w:eastAsia="pl-PL"/>
        </w:rPr>
        <w:t>:</w:t>
      </w:r>
      <w:r w:rsidR="00716EAE" w:rsidRPr="00171AC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171AC0">
        <w:rPr>
          <w:rFonts w:ascii="Arial" w:eastAsia="Times New Roman" w:hAnsi="Arial" w:cs="Arial"/>
          <w:iCs/>
          <w:sz w:val="24"/>
          <w:szCs w:val="24"/>
          <w:vertAlign w:val="superscript"/>
          <w:lang w:eastAsia="pl-PL"/>
        </w:rPr>
        <w:t xml:space="preserve"> </w:t>
      </w:r>
      <w:r w:rsidR="00716EAE" w:rsidRPr="00171AC0">
        <w:rPr>
          <w:rFonts w:ascii="Arial" w:eastAsia="Times New Roman" w:hAnsi="Arial" w:cs="Arial"/>
          <w:iCs/>
          <w:sz w:val="24"/>
          <w:szCs w:val="24"/>
          <w:vertAlign w:val="superscript"/>
          <w:lang w:eastAsia="pl-PL"/>
        </w:rPr>
        <w:footnoteReference w:id="1"/>
      </w:r>
    </w:p>
    <w:p w:rsidR="00BD3099" w:rsidRDefault="00BD3099" w:rsidP="00BD3099">
      <w:pPr>
        <w:rPr>
          <w:rFonts w:ascii="Arial" w:eastAsia="Times New Roman" w:hAnsi="Arial" w:cs="Arial"/>
          <w:i/>
          <w:iCs/>
          <w:sz w:val="24"/>
          <w:szCs w:val="24"/>
          <w:vertAlign w:val="superscript"/>
          <w:lang w:eastAsia="pl-PL"/>
        </w:rPr>
        <w:sectPr w:rsidR="00BD3099" w:rsidSect="00BD3099">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Pr>
          <w:rFonts w:ascii="Arial" w:eastAsia="Times New Roman" w:hAnsi="Arial" w:cs="Arial"/>
          <w:i/>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395CF8" w:rsidTr="00993E8F">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BD3099">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160D00" w:rsidRPr="00160D00" w:rsidRDefault="00160D00" w:rsidP="00160D00">
            <w:pPr>
              <w:spacing w:before="240" w:after="0" w:line="360" w:lineRule="auto"/>
              <w:ind w:left="-6" w:firstLine="6"/>
              <w:rPr>
                <w:rFonts w:ascii="Arial" w:eastAsia="Times New Roman" w:hAnsi="Arial" w:cs="Arial"/>
                <w:b/>
                <w:bCs/>
                <w:lang w:eastAsia="pl-PL"/>
              </w:rPr>
            </w:pPr>
            <w:r w:rsidRPr="00160D00">
              <w:rPr>
                <w:rFonts w:ascii="Arial" w:eastAsia="Times New Roman" w:hAnsi="Arial" w:cs="Arial"/>
                <w:b/>
                <w:bCs/>
                <w:lang w:eastAsia="pl-PL"/>
              </w:rPr>
              <w:t>„Termomodernizacja budynków mieszkalnych w Rybniku – Niedobczycach -</w:t>
            </w:r>
            <w:r w:rsidR="00FF3087">
              <w:rPr>
                <w:rFonts w:ascii="Arial" w:eastAsia="Times New Roman" w:hAnsi="Arial" w:cs="Arial"/>
                <w:b/>
                <w:bCs/>
                <w:lang w:eastAsia="pl-PL"/>
              </w:rPr>
              <w:t>W</w:t>
            </w:r>
            <w:r w:rsidRPr="00160D00">
              <w:rPr>
                <w:rFonts w:ascii="Arial" w:eastAsia="Times New Roman" w:hAnsi="Arial" w:cs="Arial"/>
                <w:b/>
                <w:bCs/>
                <w:lang w:eastAsia="pl-PL"/>
              </w:rPr>
              <w:t>ykonanie termomodernizacji budynku mieszkalnego przy ul. Gen. Andersa 28 w Rybniku wraz z wymianą źródła ciepła”</w:t>
            </w:r>
          </w:p>
          <w:p w:rsidR="00716EAE" w:rsidRPr="00395CF8" w:rsidRDefault="00716EAE" w:rsidP="00160D00">
            <w:pPr>
              <w:spacing w:after="0" w:line="360" w:lineRule="auto"/>
              <w:ind w:left="709" w:hanging="709"/>
              <w:rPr>
                <w:rFonts w:ascii="Times New Roman" w:eastAsia="Times New Roman" w:hAnsi="Times New Roman" w:cs="Times New Roman"/>
                <w:b/>
                <w:sz w:val="20"/>
                <w:szCs w:val="20"/>
                <w:lang w:eastAsia="pl-PL"/>
              </w:rPr>
            </w:pPr>
            <w:r w:rsidRPr="006233BD">
              <w:rPr>
                <w:rFonts w:ascii="Arial" w:eastAsia="Times New Roman" w:hAnsi="Arial" w:cs="Arial"/>
                <w:b/>
                <w:lang w:eastAsia="pl-PL"/>
              </w:rPr>
              <w:t>DZP.2120.00</w:t>
            </w:r>
            <w:r w:rsidR="00160D00">
              <w:rPr>
                <w:rFonts w:ascii="Arial" w:eastAsia="Times New Roman" w:hAnsi="Arial" w:cs="Arial"/>
                <w:b/>
                <w:lang w:eastAsia="pl-PL"/>
              </w:rPr>
              <w:t>31</w:t>
            </w:r>
            <w:r w:rsidR="007724C4" w:rsidRPr="006233BD">
              <w:rPr>
                <w:rFonts w:ascii="Arial" w:eastAsia="Times New Roman" w:hAnsi="Arial" w:cs="Arial"/>
                <w:b/>
                <w:lang w:eastAsia="pl-PL"/>
              </w:rPr>
              <w:t>.20</w:t>
            </w:r>
            <w:r w:rsidR="00395CF8" w:rsidRPr="006233BD">
              <w:rPr>
                <w:rFonts w:ascii="Arial" w:eastAsia="Times New Roman" w:hAnsi="Arial" w:cs="Arial"/>
                <w:b/>
                <w:lang w:eastAsia="pl-PL"/>
              </w:rPr>
              <w:t>20</w:t>
            </w:r>
          </w:p>
        </w:tc>
      </w:tr>
    </w:tbl>
    <w:p w:rsidR="00716EAE" w:rsidRPr="00882059" w:rsidRDefault="00716EAE" w:rsidP="006233BD">
      <w:pPr>
        <w:spacing w:after="0" w:line="360" w:lineRule="auto"/>
        <w:ind w:firstLine="1843"/>
        <w:rPr>
          <w:rFonts w:ascii="Arial" w:eastAsia="Times New Roman" w:hAnsi="Arial" w:cs="Arial"/>
          <w:sz w:val="24"/>
          <w:szCs w:val="24"/>
          <w:lang w:eastAsia="pl-PL"/>
        </w:rPr>
      </w:pPr>
      <w:r w:rsidRPr="00882059">
        <w:rPr>
          <w:rFonts w:ascii="Arial" w:eastAsia="Times New Roman" w:hAnsi="Arial" w:cs="Arial"/>
          <w:sz w:val="24"/>
          <w:szCs w:val="24"/>
          <w:lang w:eastAsia="pl-PL"/>
        </w:rPr>
        <w:t>(pieczęć Wykonawcy)</w:t>
      </w:r>
    </w:p>
    <w:p w:rsidR="00716EAE" w:rsidRDefault="0070796B" w:rsidP="00993E8F">
      <w:pPr>
        <w:spacing w:after="0" w:line="360" w:lineRule="auto"/>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t>Z</w:t>
      </w:r>
      <w:r w:rsidR="005464A4" w:rsidRPr="006233BD">
        <w:rPr>
          <w:rFonts w:ascii="Arial" w:eastAsia="Times New Roman" w:hAnsi="Arial" w:cs="Arial"/>
          <w:b/>
          <w:color w:val="000000" w:themeColor="text1"/>
          <w:sz w:val="24"/>
          <w:szCs w:val="24"/>
          <w:lang w:eastAsia="pl-PL"/>
        </w:rPr>
        <w:t>ałącznik</w:t>
      </w:r>
      <w:r w:rsidRPr="006233BD">
        <w:rPr>
          <w:rFonts w:ascii="Arial" w:eastAsia="Times New Roman" w:hAnsi="Arial" w:cs="Arial"/>
          <w:b/>
          <w:color w:val="000000" w:themeColor="text1"/>
          <w:sz w:val="24"/>
          <w:szCs w:val="24"/>
          <w:lang w:eastAsia="pl-PL"/>
        </w:rPr>
        <w:t xml:space="preserve"> N</w:t>
      </w:r>
      <w:r w:rsidR="00520CCF" w:rsidRPr="006233BD">
        <w:rPr>
          <w:rFonts w:ascii="Arial" w:eastAsia="Times New Roman" w:hAnsi="Arial" w:cs="Arial"/>
          <w:b/>
          <w:color w:val="000000" w:themeColor="text1"/>
          <w:sz w:val="24"/>
          <w:szCs w:val="24"/>
          <w:lang w:eastAsia="pl-PL"/>
        </w:rPr>
        <w:t>r</w:t>
      </w:r>
      <w:r w:rsidR="009E20FA"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3</w:t>
      </w:r>
      <w:r w:rsidR="00716EAE" w:rsidRPr="006233BD">
        <w:rPr>
          <w:rFonts w:ascii="Arial" w:eastAsia="Times New Roman" w:hAnsi="Arial" w:cs="Arial"/>
          <w:b/>
          <w:color w:val="000000" w:themeColor="text1"/>
          <w:sz w:val="24"/>
          <w:szCs w:val="24"/>
          <w:lang w:eastAsia="pl-PL"/>
        </w:rPr>
        <w:t xml:space="preserve"> – Wykaz wykonanych robót</w:t>
      </w:r>
    </w:p>
    <w:p w:rsidR="00993E8F" w:rsidRDefault="00993E8F" w:rsidP="00117910">
      <w:pPr>
        <w:spacing w:after="0" w:line="360" w:lineRule="auto"/>
        <w:jc w:val="both"/>
        <w:rPr>
          <w:rFonts w:ascii="Arial" w:eastAsia="Times New Roman" w:hAnsi="Arial" w:cs="Arial"/>
          <w:b/>
          <w:color w:val="000000" w:themeColor="text1"/>
          <w:sz w:val="24"/>
          <w:szCs w:val="24"/>
          <w:lang w:eastAsia="pl-PL"/>
        </w:rPr>
      </w:pPr>
      <w:r w:rsidRPr="00993E8F">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w:t>
      </w:r>
      <w:r w:rsidR="00117910">
        <w:rPr>
          <w:rFonts w:ascii="Arial" w:eastAsia="Times New Roman" w:hAnsi="Arial" w:cs="Arial"/>
          <w:bCs/>
          <w:sz w:val="24"/>
          <w:szCs w:val="24"/>
          <w:lang w:eastAsia="pl-PL"/>
        </w:rPr>
        <w:t xml:space="preserve"> </w:t>
      </w:r>
      <w:r w:rsidRPr="00993E8F">
        <w:rPr>
          <w:rFonts w:ascii="Arial" w:eastAsia="Times New Roman" w:hAnsi="Arial" w:cs="Arial"/>
          <w:bCs/>
          <w:sz w:val="24"/>
          <w:szCs w:val="24"/>
          <w:lang w:eastAsia="pl-PL"/>
        </w:rPr>
        <w:t>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993E8F" w:rsidTr="006F3038">
        <w:tc>
          <w:tcPr>
            <w:tcW w:w="0" w:type="auto"/>
            <w:shd w:val="clear" w:color="auto" w:fill="F3F3F3"/>
            <w:vAlign w:val="center"/>
          </w:tcPr>
          <w:p w:rsidR="00993E8F" w:rsidRPr="000A4F5B"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0A4F5B">
              <w:rPr>
                <w:rFonts w:ascii="Arial" w:eastAsia="Times New Roman" w:hAnsi="Arial" w:cs="Arial"/>
                <w:b/>
                <w:bCs/>
                <w:szCs w:val="20"/>
                <w:lang w:eastAsia="pl-PL"/>
              </w:rPr>
              <w:t>Nazwa Wykonawcy</w:t>
            </w:r>
          </w:p>
          <w:p w:rsidR="00993E8F" w:rsidRPr="000A4F5B"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Cs/>
                <w:szCs w:val="20"/>
                <w:lang w:eastAsia="pl-PL"/>
              </w:rPr>
              <w:t>(podmiotu)</w:t>
            </w:r>
            <w:r w:rsidRPr="000A4F5B">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Rodzaj zamówienia</w:t>
            </w:r>
            <w:r w:rsidRPr="000A4F5B">
              <w:rPr>
                <w:rFonts w:ascii="Arial" w:eastAsia="Times New Roman" w:hAnsi="Arial" w:cs="Arial"/>
                <w:b/>
                <w:bCs/>
                <w:color w:val="000000"/>
                <w:szCs w:val="20"/>
                <w:lang w:eastAsia="pl-PL"/>
              </w:rPr>
              <w:br/>
            </w:r>
            <w:r w:rsidRPr="000A4F5B">
              <w:rPr>
                <w:rFonts w:ascii="Arial" w:eastAsia="Times New Roman" w:hAnsi="Arial" w:cs="Arial"/>
                <w:bCs/>
                <w:color w:val="000000"/>
                <w:szCs w:val="20"/>
                <w:lang w:eastAsia="pl-PL"/>
              </w:rPr>
              <w:t>(Należy podać informacje, na podstawie których</w:t>
            </w:r>
            <w:r w:rsidRPr="000A4F5B" w:rsidDel="00D44E15">
              <w:rPr>
                <w:rFonts w:ascii="Arial" w:eastAsia="Times New Roman" w:hAnsi="Arial" w:cs="Arial"/>
                <w:bCs/>
                <w:color w:val="000000"/>
                <w:szCs w:val="20"/>
                <w:lang w:eastAsia="pl-PL"/>
              </w:rPr>
              <w:t xml:space="preserve"> </w:t>
            </w:r>
            <w:r w:rsidRPr="000A4F5B">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Wartość brutto wykonanych robót</w:t>
            </w:r>
          </w:p>
          <w:p w:rsidR="00993E8F" w:rsidRPr="000A4F5B" w:rsidRDefault="00993E8F" w:rsidP="00993E8F">
            <w:pPr>
              <w:spacing w:after="0" w:line="240" w:lineRule="auto"/>
              <w:jc w:val="center"/>
              <w:rPr>
                <w:rFonts w:ascii="Arial" w:eastAsia="Times New Roman" w:hAnsi="Arial" w:cs="Arial"/>
                <w:bCs/>
                <w:color w:val="000000"/>
                <w:szCs w:val="20"/>
                <w:lang w:eastAsia="pl-PL"/>
              </w:rPr>
            </w:pPr>
            <w:r w:rsidRPr="000A4F5B">
              <w:rPr>
                <w:rFonts w:ascii="Arial" w:eastAsia="Times New Roman" w:hAnsi="Arial" w:cs="Arial"/>
                <w:bCs/>
                <w:color w:val="000000"/>
                <w:szCs w:val="20"/>
                <w:lang w:eastAsia="pl-PL"/>
              </w:rPr>
              <w:t>[PLN]</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Cs/>
                <w:color w:val="000000"/>
                <w:szCs w:val="20"/>
                <w:lang w:eastAsia="pl-PL"/>
              </w:rPr>
            </w:pPr>
            <w:r w:rsidRPr="000A4F5B">
              <w:rPr>
                <w:rFonts w:ascii="Arial" w:eastAsia="Times New Roman" w:hAnsi="Arial" w:cs="Arial"/>
                <w:b/>
                <w:bCs/>
                <w:color w:val="000000"/>
                <w:szCs w:val="20"/>
                <w:lang w:eastAsia="pl-PL"/>
              </w:rPr>
              <w:t xml:space="preserve">Data wykonania zamówienia </w:t>
            </w:r>
            <w:r w:rsidRPr="000A4F5B">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0A4F5B" w:rsidRDefault="00993E8F" w:rsidP="00993E8F">
            <w:pPr>
              <w:spacing w:after="0" w:line="240" w:lineRule="auto"/>
              <w:jc w:val="center"/>
              <w:rPr>
                <w:rFonts w:ascii="Arial" w:eastAsia="Times New Roman" w:hAnsi="Arial" w:cs="Arial"/>
                <w:b/>
                <w:bCs/>
                <w:color w:val="000000"/>
                <w:szCs w:val="20"/>
                <w:lang w:eastAsia="pl-PL"/>
              </w:rPr>
            </w:pPr>
            <w:r w:rsidRPr="000A4F5B">
              <w:rPr>
                <w:rFonts w:ascii="Arial" w:eastAsia="Times New Roman" w:hAnsi="Arial" w:cs="Arial"/>
                <w:b/>
                <w:bCs/>
                <w:color w:val="000000"/>
                <w:szCs w:val="20"/>
                <w:lang w:eastAsia="pl-PL"/>
              </w:rPr>
              <w:t>Podmioty, na rzecz których roboty zostały wykonane</w:t>
            </w: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bl>
    <w:p w:rsidR="00993E8F" w:rsidRPr="00993E8F"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Upełnomocniony przedstawiciel</w:t>
      </w:r>
    </w:p>
    <w:p w:rsidR="00993E8F" w:rsidRPr="00993E8F"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w:t>
      </w:r>
    </w:p>
    <w:p w:rsidR="00993E8F" w:rsidRPr="00380FB2"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380FB2">
        <w:rPr>
          <w:rFonts w:ascii="Arial" w:eastAsia="Times New Roman" w:hAnsi="Arial" w:cs="Arial"/>
          <w:color w:val="000000"/>
          <w:sz w:val="24"/>
          <w:szCs w:val="24"/>
          <w:lang w:eastAsia="pl-PL"/>
        </w:rPr>
        <w:t>(podpis i pieczęć)</w:t>
      </w:r>
    </w:p>
    <w:p w:rsidR="00993E8F" w:rsidRPr="00380FB2" w:rsidRDefault="00993E8F" w:rsidP="00993E8F">
      <w:pPr>
        <w:spacing w:after="0" w:line="360" w:lineRule="auto"/>
        <w:ind w:left="9990"/>
        <w:jc w:val="both"/>
        <w:rPr>
          <w:rFonts w:ascii="Arial" w:eastAsia="Times New Roman" w:hAnsi="Arial" w:cs="Arial"/>
          <w:color w:val="000000"/>
          <w:sz w:val="24"/>
          <w:szCs w:val="24"/>
          <w:lang w:eastAsia="pl-PL"/>
        </w:rPr>
      </w:pPr>
      <w:r w:rsidRPr="00380FB2">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lastRenderedPageBreak/>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117910">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4"/>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886344">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434A9A">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B63A5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716EAE" w:rsidRPr="006233BD"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realizacja przedmiotu umowy zgodnie z zapisam</w:t>
      </w:r>
      <w:r w:rsidR="00CE2B07" w:rsidRPr="006233BD">
        <w:rPr>
          <w:rFonts w:ascii="Arial" w:eastAsia="Times New Roman" w:hAnsi="Arial" w:cs="Arial"/>
          <w:color w:val="000000" w:themeColor="text1"/>
          <w:sz w:val="24"/>
          <w:szCs w:val="24"/>
          <w:lang w:eastAsia="pl-PL"/>
        </w:rPr>
        <w:t xml:space="preserve">i SIWZ, dokumentacją projektową, specyfikacją techniczną </w:t>
      </w:r>
      <w:r w:rsidRPr="006233BD">
        <w:rPr>
          <w:rFonts w:ascii="Arial" w:eastAsia="Times New Roman" w:hAnsi="Arial" w:cs="Arial"/>
          <w:color w:val="000000" w:themeColor="text1"/>
          <w:sz w:val="24"/>
          <w:szCs w:val="24"/>
          <w:lang w:eastAsia="pl-PL"/>
        </w:rPr>
        <w:t>i złożoną ofertą,</w:t>
      </w:r>
    </w:p>
    <w:p w:rsidR="00716EAE" w:rsidRPr="006233BD"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przejęcie pełnej odpowiedzialności za teren robót z chwilą jego przekazania,</w:t>
      </w:r>
    </w:p>
    <w:p w:rsidR="00420ACD" w:rsidRPr="006233BD" w:rsidRDefault="00420ACD"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utrzymanie porządku na terenie robót szczególnie w obrębie wejść do klatek schodowych,</w:t>
      </w:r>
    </w:p>
    <w:p w:rsidR="00613B8D" w:rsidRPr="00613B8D" w:rsidRDefault="00613B8D" w:rsidP="00B63A5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przekazanie Zamawiającemu kosztorysu ofertowego w formie uproszczonej w  terminie 7 dni od dnia zawarcia umowy,</w:t>
      </w:r>
    </w:p>
    <w:p w:rsidR="00716EAE" w:rsidRPr="006233BD"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uzgadnianie z Zamawiającym wprowadzanych z inicjatywy </w:t>
      </w:r>
      <w:r w:rsidR="00434A9A">
        <w:rPr>
          <w:rFonts w:ascii="Arial" w:eastAsia="Times New Roman" w:hAnsi="Arial" w:cs="Arial"/>
          <w:color w:val="000000" w:themeColor="text1"/>
          <w:sz w:val="24"/>
          <w:szCs w:val="24"/>
          <w:lang w:eastAsia="pl-PL"/>
        </w:rPr>
        <w:t xml:space="preserve">Wykonawcy zamian materiałowych </w:t>
      </w:r>
      <w:r w:rsidRPr="006233BD">
        <w:rPr>
          <w:rFonts w:ascii="Arial" w:eastAsia="Times New Roman" w:hAnsi="Arial" w:cs="Arial"/>
          <w:color w:val="000000" w:themeColor="text1"/>
          <w:sz w:val="24"/>
          <w:szCs w:val="24"/>
          <w:lang w:eastAsia="pl-PL"/>
        </w:rPr>
        <w:t>i ewentualnie standardów wykonania,</w:t>
      </w:r>
    </w:p>
    <w:p w:rsidR="008112CA" w:rsidRPr="006233BD" w:rsidRDefault="008112CA"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i montaż tablic informacyjnych i pamiątkowych, związanych z</w:t>
      </w:r>
      <w:r w:rsidR="00E20D4D">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dofinansowaniem ze środków unijnych,</w:t>
      </w:r>
      <w:r w:rsidRPr="006233BD">
        <w:rPr>
          <w:rFonts w:ascii="Arial" w:hAnsi="Arial" w:cs="Arial"/>
          <w:color w:val="000000" w:themeColor="text1"/>
          <w:sz w:val="24"/>
          <w:szCs w:val="24"/>
        </w:rPr>
        <w:t xml:space="preserve"> w terminie do 10 dni od dnia zawarcia </w:t>
      </w:r>
      <w:r w:rsidR="00363CB8">
        <w:rPr>
          <w:rFonts w:ascii="Arial" w:hAnsi="Arial" w:cs="Arial"/>
          <w:color w:val="000000" w:themeColor="text1"/>
          <w:sz w:val="24"/>
          <w:szCs w:val="24"/>
        </w:rPr>
        <w:lastRenderedPageBreak/>
        <w:t xml:space="preserve">umowy lub w </w:t>
      </w:r>
      <w:r w:rsidRPr="006233BD">
        <w:rPr>
          <w:rFonts w:ascii="Arial" w:hAnsi="Arial" w:cs="Arial"/>
          <w:color w:val="000000" w:themeColor="text1"/>
          <w:sz w:val="24"/>
          <w:szCs w:val="24"/>
        </w:rPr>
        <w:t xml:space="preserve">terminie uzgodnionym z Zamawiającym. Wykonawca będzie odpowiedzialny za stan tablic informacyjnych przez cały okres trwania umowy. </w:t>
      </w:r>
      <w:r w:rsidRPr="006233BD">
        <w:rPr>
          <w:rFonts w:ascii="Arial" w:eastAsia="Times New Roman" w:hAnsi="Arial" w:cs="Arial"/>
          <w:color w:val="000000" w:themeColor="text1"/>
          <w:sz w:val="24"/>
          <w:szCs w:val="24"/>
          <w:lang w:eastAsia="pl-PL"/>
        </w:rPr>
        <w:t>Montażu tablicy pamiątkowej należy dokonać niezwłocznie po zakończeniu robót;</w:t>
      </w:r>
    </w:p>
    <w:p w:rsidR="00716EAE" w:rsidRPr="006233BD"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716EAE" w:rsidRPr="006233BD"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wydzielenie stref ochron</w:t>
      </w:r>
      <w:r w:rsidR="00CE2B07" w:rsidRPr="006233BD">
        <w:rPr>
          <w:rFonts w:ascii="Arial" w:eastAsia="Times New Roman" w:hAnsi="Arial" w:cs="Arial"/>
          <w:color w:val="000000" w:themeColor="text1"/>
          <w:sz w:val="24"/>
          <w:szCs w:val="24"/>
          <w:lang w:eastAsia="pl-PL"/>
        </w:rPr>
        <w:t>nych przy pracach demontażowych ze względu ma czynne lokale mieszkalne,</w:t>
      </w:r>
    </w:p>
    <w:p w:rsidR="00716EAE" w:rsidRPr="006233BD"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007470"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07470">
        <w:rPr>
          <w:rFonts w:ascii="Arial" w:eastAsia="Times New Roman" w:hAnsi="Arial" w:cs="Arial"/>
          <w:color w:val="000000" w:themeColor="text1"/>
          <w:sz w:val="24"/>
          <w:szCs w:val="24"/>
          <w:lang w:eastAsia="pl-PL"/>
        </w:rPr>
        <w:t>zapewnienie we własnym zakresie zasilania w energię elektryczną,</w:t>
      </w:r>
    </w:p>
    <w:p w:rsidR="00716EAE" w:rsidRPr="00605359"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sz w:val="24"/>
          <w:szCs w:val="24"/>
          <w:lang w:eastAsia="pl-PL"/>
        </w:rPr>
        <w:t xml:space="preserve">zapewnienie przestrzegania przepisów </w:t>
      </w:r>
      <w:r w:rsidR="003F4655">
        <w:rPr>
          <w:rFonts w:ascii="Arial" w:eastAsia="Times New Roman" w:hAnsi="Arial" w:cs="Arial"/>
          <w:sz w:val="24"/>
          <w:szCs w:val="24"/>
          <w:lang w:eastAsia="pl-PL"/>
        </w:rPr>
        <w:t xml:space="preserve">bezpieczeństwa i higieny pracy oraz </w:t>
      </w:r>
      <w:r w:rsidR="003F4655" w:rsidRPr="00605359">
        <w:rPr>
          <w:rFonts w:ascii="Arial" w:eastAsia="Times New Roman" w:hAnsi="Arial" w:cs="Arial"/>
          <w:color w:val="000000" w:themeColor="text1"/>
          <w:sz w:val="24"/>
          <w:szCs w:val="24"/>
          <w:lang w:eastAsia="pl-PL"/>
        </w:rPr>
        <w:t xml:space="preserve">przeciwpożarowych </w:t>
      </w:r>
      <w:r w:rsidRPr="00605359">
        <w:rPr>
          <w:rFonts w:ascii="Arial" w:eastAsia="Times New Roman" w:hAnsi="Arial" w:cs="Arial"/>
          <w:color w:val="000000" w:themeColor="text1"/>
          <w:sz w:val="24"/>
          <w:szCs w:val="24"/>
          <w:lang w:eastAsia="pl-PL"/>
        </w:rPr>
        <w:t>w trakcie prowadzenia robót,</w:t>
      </w:r>
    </w:p>
    <w:p w:rsidR="004C39A3" w:rsidRPr="00605359" w:rsidRDefault="004C39A3"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 xml:space="preserve">zabezpieczenie </w:t>
      </w:r>
      <w:r w:rsidR="00716EAE" w:rsidRPr="00605359">
        <w:rPr>
          <w:rFonts w:ascii="Arial" w:eastAsia="Times New Roman" w:hAnsi="Arial" w:cs="Arial"/>
          <w:color w:val="000000" w:themeColor="text1"/>
          <w:sz w:val="24"/>
          <w:szCs w:val="24"/>
          <w:lang w:eastAsia="pl-PL"/>
        </w:rPr>
        <w:t xml:space="preserve">i oznakowanie </w:t>
      </w:r>
      <w:r w:rsidRPr="00605359">
        <w:rPr>
          <w:rFonts w:ascii="Arial" w:eastAsia="Times New Roman" w:hAnsi="Arial" w:cs="Arial"/>
          <w:color w:val="000000" w:themeColor="text1"/>
          <w:sz w:val="24"/>
          <w:szCs w:val="24"/>
          <w:lang w:eastAsia="pl-PL"/>
        </w:rPr>
        <w:t>miejsca prowadzonych</w:t>
      </w:r>
      <w:r w:rsidR="00716EAE" w:rsidRPr="00605359">
        <w:rPr>
          <w:rFonts w:ascii="Arial" w:eastAsia="Times New Roman" w:hAnsi="Arial" w:cs="Arial"/>
          <w:color w:val="000000" w:themeColor="text1"/>
          <w:sz w:val="24"/>
          <w:szCs w:val="24"/>
          <w:lang w:eastAsia="pl-PL"/>
        </w:rPr>
        <w:t xml:space="preserve"> robót oraz dbałość o</w:t>
      </w:r>
      <w:r w:rsidR="001D4B1F" w:rsidRPr="00605359">
        <w:rPr>
          <w:rFonts w:ascii="Arial" w:eastAsia="Times New Roman" w:hAnsi="Arial" w:cs="Arial"/>
          <w:color w:val="000000" w:themeColor="text1"/>
          <w:sz w:val="24"/>
          <w:szCs w:val="24"/>
          <w:lang w:eastAsia="pl-PL"/>
        </w:rPr>
        <w:t xml:space="preserve"> stan techniczny </w:t>
      </w:r>
      <w:r w:rsidR="00716EAE" w:rsidRPr="00605359">
        <w:rPr>
          <w:rFonts w:ascii="Arial" w:eastAsia="Times New Roman" w:hAnsi="Arial" w:cs="Arial"/>
          <w:color w:val="000000" w:themeColor="text1"/>
          <w:sz w:val="24"/>
          <w:szCs w:val="24"/>
          <w:lang w:eastAsia="pl-PL"/>
        </w:rPr>
        <w:t>i prawidłowość oznakowania przez cały czas trwania realizacji zamówienia,</w:t>
      </w:r>
    </w:p>
    <w:p w:rsidR="00716EAE" w:rsidRPr="00605359"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zapewnienie ochrony mienia znajdującego się na terenie robót,</w:t>
      </w:r>
    </w:p>
    <w:p w:rsidR="00716EAE" w:rsidRPr="00605359"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 xml:space="preserve">przygotowanie </w:t>
      </w:r>
      <w:r w:rsidR="004C39A3" w:rsidRPr="00605359">
        <w:rPr>
          <w:rFonts w:ascii="Arial" w:eastAsia="Times New Roman" w:hAnsi="Arial" w:cs="Arial"/>
          <w:color w:val="000000" w:themeColor="text1"/>
          <w:sz w:val="24"/>
          <w:szCs w:val="24"/>
          <w:lang w:eastAsia="pl-PL"/>
        </w:rPr>
        <w:t xml:space="preserve">i dostarczenie </w:t>
      </w:r>
      <w:r w:rsidRPr="00605359">
        <w:rPr>
          <w:rFonts w:ascii="Arial" w:eastAsia="Times New Roman" w:hAnsi="Arial" w:cs="Arial"/>
          <w:color w:val="000000" w:themeColor="text1"/>
          <w:sz w:val="24"/>
          <w:szCs w:val="24"/>
          <w:lang w:eastAsia="pl-PL"/>
        </w:rPr>
        <w:t>pełnej dokumentacji odbiorowej (atesty, aprobaty, opinie, protokoły, w</w:t>
      </w:r>
      <w:r w:rsidR="000045A7" w:rsidRPr="00605359">
        <w:rPr>
          <w:rFonts w:ascii="Arial" w:eastAsia="Times New Roman" w:hAnsi="Arial" w:cs="Arial"/>
          <w:color w:val="000000" w:themeColor="text1"/>
          <w:sz w:val="24"/>
          <w:szCs w:val="24"/>
          <w:lang w:eastAsia="pl-PL"/>
        </w:rPr>
        <w:t>yniki badań, karty gwarancyjne),</w:t>
      </w:r>
    </w:p>
    <w:p w:rsidR="00716EAE" w:rsidRPr="00605359" w:rsidRDefault="00716EAE" w:rsidP="00B63A58">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powiadomienie Zamawiającego o planowanym</w:t>
      </w:r>
      <w:r w:rsidR="00CE3CE1" w:rsidRPr="00605359">
        <w:rPr>
          <w:rFonts w:ascii="Arial" w:eastAsia="Times New Roman" w:hAnsi="Arial" w:cs="Arial"/>
          <w:color w:val="000000" w:themeColor="text1"/>
          <w:sz w:val="24"/>
          <w:szCs w:val="24"/>
          <w:lang w:eastAsia="pl-PL"/>
        </w:rPr>
        <w:t xml:space="preserve"> odbiorze</w:t>
      </w:r>
      <w:r w:rsidR="00CA7A68" w:rsidRPr="00605359">
        <w:rPr>
          <w:rFonts w:ascii="Arial" w:eastAsia="Times New Roman" w:hAnsi="Arial" w:cs="Arial"/>
          <w:color w:val="000000" w:themeColor="text1"/>
          <w:sz w:val="24"/>
          <w:szCs w:val="24"/>
          <w:lang w:eastAsia="pl-PL"/>
        </w:rPr>
        <w:t xml:space="preserve"> częściowy</w:t>
      </w:r>
      <w:r w:rsidR="00C664EA" w:rsidRPr="00605359">
        <w:rPr>
          <w:rFonts w:ascii="Arial" w:eastAsia="Times New Roman" w:hAnsi="Arial" w:cs="Arial"/>
          <w:color w:val="000000" w:themeColor="text1"/>
          <w:sz w:val="24"/>
          <w:szCs w:val="24"/>
          <w:lang w:eastAsia="pl-PL"/>
        </w:rPr>
        <w:t>m</w:t>
      </w:r>
      <w:r w:rsidR="00CA7A68" w:rsidRPr="00605359">
        <w:rPr>
          <w:rFonts w:ascii="Arial" w:eastAsia="Times New Roman" w:hAnsi="Arial" w:cs="Arial"/>
          <w:color w:val="000000" w:themeColor="text1"/>
          <w:sz w:val="24"/>
          <w:szCs w:val="24"/>
          <w:lang w:eastAsia="pl-PL"/>
        </w:rPr>
        <w:t xml:space="preserve"> i</w:t>
      </w:r>
      <w:r w:rsidR="00C664EA" w:rsidRPr="00605359">
        <w:rPr>
          <w:rFonts w:ascii="Arial" w:eastAsia="Times New Roman" w:hAnsi="Arial" w:cs="Arial"/>
          <w:color w:val="000000" w:themeColor="text1"/>
          <w:sz w:val="24"/>
          <w:szCs w:val="24"/>
          <w:lang w:eastAsia="pl-PL"/>
        </w:rPr>
        <w:t> </w:t>
      </w:r>
      <w:r w:rsidR="00CA7A68" w:rsidRPr="00605359">
        <w:rPr>
          <w:rFonts w:ascii="Arial" w:eastAsia="Times New Roman" w:hAnsi="Arial" w:cs="Arial"/>
          <w:color w:val="000000" w:themeColor="text1"/>
          <w:sz w:val="24"/>
          <w:szCs w:val="24"/>
          <w:lang w:eastAsia="pl-PL"/>
        </w:rPr>
        <w:t xml:space="preserve"> końcowym</w:t>
      </w:r>
      <w:r w:rsidRPr="00605359">
        <w:rPr>
          <w:rFonts w:ascii="Arial" w:eastAsia="Times New Roman" w:hAnsi="Arial" w:cs="Arial"/>
          <w:color w:val="000000" w:themeColor="text1"/>
          <w:sz w:val="24"/>
          <w:szCs w:val="24"/>
          <w:lang w:eastAsia="pl-PL"/>
        </w:rPr>
        <w:t xml:space="preserve"> z </w:t>
      </w:r>
      <w:r w:rsidR="00CA7A68" w:rsidRPr="00605359">
        <w:rPr>
          <w:rFonts w:ascii="Arial" w:eastAsia="Times New Roman" w:hAnsi="Arial" w:cs="Arial"/>
          <w:color w:val="000000" w:themeColor="text1"/>
          <w:sz w:val="24"/>
          <w:szCs w:val="24"/>
          <w:lang w:eastAsia="pl-PL"/>
        </w:rPr>
        <w:t>co najmniej 3 dniowym wyprzedzeniem,</w:t>
      </w:r>
    </w:p>
    <w:p w:rsidR="00721D5A" w:rsidRDefault="00716EAE" w:rsidP="00B63A58">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605359">
        <w:rPr>
          <w:rFonts w:ascii="Arial" w:eastAsia="Times New Roman" w:hAnsi="Arial" w:cs="Arial"/>
          <w:color w:val="000000" w:themeColor="text1"/>
          <w:sz w:val="24"/>
          <w:szCs w:val="24"/>
          <w:lang w:eastAsia="pl-PL"/>
        </w:rPr>
        <w:t>konsultowanie i uzgadnianie na bieżąco przebieg</w:t>
      </w:r>
      <w:r w:rsidR="005650FC" w:rsidRPr="00605359">
        <w:rPr>
          <w:rFonts w:ascii="Arial" w:eastAsia="Times New Roman" w:hAnsi="Arial" w:cs="Arial"/>
          <w:color w:val="000000" w:themeColor="text1"/>
          <w:sz w:val="24"/>
          <w:szCs w:val="24"/>
          <w:lang w:eastAsia="pl-PL"/>
        </w:rPr>
        <w:t>u robót z użytkownikiem obiektu,</w:t>
      </w:r>
    </w:p>
    <w:p w:rsidR="00721D5A" w:rsidRPr="00721D5A" w:rsidRDefault="00721D5A" w:rsidP="00B63A58">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721D5A">
        <w:rPr>
          <w:rFonts w:ascii="Arial" w:eastAsia="Times New Roman" w:hAnsi="Arial" w:cs="Arial"/>
          <w:color w:val="000000" w:themeColor="text1"/>
          <w:sz w:val="24"/>
          <w:szCs w:val="24"/>
          <w:lang w:eastAsia="pl-PL"/>
        </w:rPr>
        <w:t>Wykonawca zapewni objęcie funkcji kierownika robót przez osobę posiadającą uprawnienia budowlane w specjalności:</w:t>
      </w:r>
    </w:p>
    <w:p w:rsidR="00721D5A" w:rsidRPr="00893329" w:rsidRDefault="00721D5A" w:rsidP="00975A47">
      <w:pPr>
        <w:spacing w:after="0" w:line="360" w:lineRule="auto"/>
        <w:ind w:left="851" w:hanging="142"/>
        <w:jc w:val="both"/>
        <w:rPr>
          <w:rFonts w:ascii="Arial" w:eastAsia="Times New Roman" w:hAnsi="Arial" w:cs="Arial"/>
          <w:color w:val="000000" w:themeColor="text1"/>
          <w:sz w:val="24"/>
          <w:szCs w:val="24"/>
          <w:lang w:eastAsia="pl-PL"/>
        </w:rPr>
      </w:pPr>
      <w:r w:rsidRPr="00893329">
        <w:rPr>
          <w:rFonts w:ascii="Arial" w:eastAsia="Times New Roman" w:hAnsi="Arial" w:cs="Arial"/>
          <w:color w:val="000000" w:themeColor="text1"/>
          <w:sz w:val="24"/>
          <w:szCs w:val="24"/>
          <w:lang w:eastAsia="pl-PL"/>
        </w:rPr>
        <w:t>- instalacyjnej w zakresie sieci, instalacji i urządzeń cieplnych,</w:t>
      </w:r>
      <w:r w:rsidR="00C1763E">
        <w:rPr>
          <w:rFonts w:ascii="Arial" w:eastAsia="Times New Roman" w:hAnsi="Arial" w:cs="Arial"/>
          <w:color w:val="000000" w:themeColor="text1"/>
          <w:sz w:val="24"/>
          <w:szCs w:val="24"/>
          <w:lang w:eastAsia="pl-PL"/>
        </w:rPr>
        <w:t xml:space="preserve"> wentylacyjnych, gazowych, wodociągowych i kanalizacyjnych,</w:t>
      </w:r>
    </w:p>
    <w:p w:rsidR="00721D5A" w:rsidRDefault="00721D5A" w:rsidP="00721D5A">
      <w:pPr>
        <w:spacing w:after="0" w:line="360" w:lineRule="auto"/>
        <w:ind w:left="709"/>
        <w:jc w:val="both"/>
        <w:rPr>
          <w:rFonts w:ascii="Arial" w:eastAsia="Times New Roman" w:hAnsi="Arial" w:cs="Arial"/>
          <w:color w:val="000000" w:themeColor="text1"/>
          <w:sz w:val="24"/>
          <w:szCs w:val="24"/>
          <w:lang w:eastAsia="pl-PL"/>
        </w:rPr>
      </w:pPr>
      <w:r w:rsidRPr="00893329">
        <w:rPr>
          <w:rFonts w:ascii="Arial" w:eastAsia="Times New Roman" w:hAnsi="Arial" w:cs="Arial"/>
          <w:color w:val="000000" w:themeColor="text1"/>
          <w:sz w:val="24"/>
          <w:szCs w:val="24"/>
          <w:lang w:eastAsia="pl-PL"/>
        </w:rPr>
        <w:t xml:space="preserve">- konstrukcyjno </w:t>
      </w:r>
      <w:r>
        <w:rPr>
          <w:rFonts w:ascii="Arial" w:eastAsia="Times New Roman" w:hAnsi="Arial" w:cs="Arial"/>
          <w:color w:val="000000" w:themeColor="text1"/>
          <w:sz w:val="24"/>
          <w:szCs w:val="24"/>
          <w:lang w:eastAsia="pl-PL"/>
        </w:rPr>
        <w:t>–</w:t>
      </w:r>
      <w:r w:rsidRPr="00893329">
        <w:rPr>
          <w:rFonts w:ascii="Arial" w:eastAsia="Times New Roman" w:hAnsi="Arial" w:cs="Arial"/>
          <w:color w:val="000000" w:themeColor="text1"/>
          <w:sz w:val="24"/>
          <w:szCs w:val="24"/>
          <w:lang w:eastAsia="pl-PL"/>
        </w:rPr>
        <w:t xml:space="preserve"> budowlane</w:t>
      </w:r>
      <w:r w:rsidR="00B63A58">
        <w:rPr>
          <w:rFonts w:ascii="Arial" w:eastAsia="Times New Roman" w:hAnsi="Arial" w:cs="Arial"/>
          <w:color w:val="000000" w:themeColor="text1"/>
          <w:sz w:val="24"/>
          <w:szCs w:val="24"/>
          <w:lang w:eastAsia="pl-PL"/>
        </w:rPr>
        <w:t>j</w:t>
      </w:r>
      <w:r w:rsidR="00FC08EC">
        <w:rPr>
          <w:rFonts w:ascii="Arial" w:eastAsia="Times New Roman" w:hAnsi="Arial" w:cs="Arial"/>
          <w:color w:val="000000" w:themeColor="text1"/>
          <w:sz w:val="24"/>
          <w:szCs w:val="24"/>
          <w:lang w:eastAsia="pl-PL"/>
        </w:rPr>
        <w:t xml:space="preserve">. </w:t>
      </w:r>
      <w:r w:rsidR="00FC08EC" w:rsidRPr="00D24CEB">
        <w:rPr>
          <w:rFonts w:ascii="Arial" w:eastAsia="Times New Roman" w:hAnsi="Arial" w:cs="Arial"/>
          <w:color w:val="000000" w:themeColor="text1"/>
          <w:sz w:val="24"/>
          <w:szCs w:val="24"/>
          <w:lang w:eastAsia="pl-PL"/>
        </w:rPr>
        <w:t xml:space="preserve">Wykonawca dostarczy w dniu przekazania </w:t>
      </w:r>
      <w:r w:rsidR="00FC08EC" w:rsidRPr="00D24CEB">
        <w:rPr>
          <w:rFonts w:ascii="Arial" w:eastAsia="Times New Roman" w:hAnsi="Arial" w:cs="Arial"/>
          <w:sz w:val="24"/>
          <w:szCs w:val="24"/>
          <w:lang w:eastAsia="pl-PL"/>
        </w:rPr>
        <w:t>terenu robót dokumenty, które potwierdzają posiadanie wymaganych uprawnień przez ww. osobę</w:t>
      </w:r>
      <w:r w:rsidR="00FC08EC">
        <w:rPr>
          <w:rFonts w:ascii="Arial" w:eastAsia="Times New Roman" w:hAnsi="Arial" w:cs="Arial"/>
          <w:sz w:val="24"/>
          <w:szCs w:val="24"/>
          <w:lang w:eastAsia="pl-PL"/>
        </w:rPr>
        <w:t>;</w:t>
      </w:r>
    </w:p>
    <w:p w:rsidR="00721D5A" w:rsidRPr="0089477A" w:rsidRDefault="00B63A58" w:rsidP="00721D5A">
      <w:pPr>
        <w:spacing w:after="0" w:line="360" w:lineRule="auto"/>
        <w:ind w:left="851" w:hanging="56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18</w:t>
      </w:r>
      <w:r w:rsidR="00721D5A">
        <w:rPr>
          <w:rFonts w:ascii="Arial" w:eastAsia="Times New Roman" w:hAnsi="Arial" w:cs="Arial"/>
          <w:color w:val="000000" w:themeColor="text1"/>
          <w:sz w:val="24"/>
          <w:szCs w:val="24"/>
          <w:lang w:eastAsia="pl-PL"/>
        </w:rPr>
        <w:t xml:space="preserve">) </w:t>
      </w:r>
      <w:r w:rsidR="00721D5A" w:rsidRPr="0089477A">
        <w:rPr>
          <w:rFonts w:ascii="Arial" w:eastAsia="Times New Roman" w:hAnsi="Arial" w:cs="Arial"/>
          <w:color w:val="000000" w:themeColor="text1"/>
          <w:sz w:val="24"/>
          <w:szCs w:val="24"/>
          <w:lang w:eastAsia="pl-PL"/>
        </w:rPr>
        <w:t>Wykonawca zapewni wykonanie przedmiotu zamówienia przez osoby posiadające odpowiednie upr</w:t>
      </w:r>
      <w:r w:rsidR="00721D5A">
        <w:rPr>
          <w:rFonts w:ascii="Arial" w:eastAsia="Times New Roman" w:hAnsi="Arial" w:cs="Arial"/>
          <w:color w:val="000000" w:themeColor="text1"/>
          <w:sz w:val="24"/>
          <w:szCs w:val="24"/>
          <w:lang w:eastAsia="pl-PL"/>
        </w:rPr>
        <w:t xml:space="preserve">awnienia i kwalifikacje D i E z </w:t>
      </w:r>
      <w:r w:rsidR="00721D5A" w:rsidRPr="0089477A">
        <w:rPr>
          <w:rFonts w:ascii="Arial" w:eastAsia="Times New Roman" w:hAnsi="Arial" w:cs="Arial"/>
          <w:color w:val="000000" w:themeColor="text1"/>
          <w:sz w:val="24"/>
          <w:szCs w:val="24"/>
          <w:lang w:eastAsia="pl-PL"/>
        </w:rPr>
        <w:t xml:space="preserve">uprawnieniami do </w:t>
      </w:r>
      <w:r w:rsidR="00721D5A">
        <w:rPr>
          <w:rFonts w:ascii="Arial" w:eastAsia="Times New Roman" w:hAnsi="Arial" w:cs="Arial"/>
          <w:color w:val="000000" w:themeColor="text1"/>
          <w:sz w:val="24"/>
          <w:szCs w:val="24"/>
          <w:lang w:eastAsia="pl-PL"/>
        </w:rPr>
        <w:t>wykonywania pomiarów instalacji elektrycznej.</w:t>
      </w:r>
      <w:r w:rsidR="00721D5A" w:rsidRPr="0089477A">
        <w:rPr>
          <w:rFonts w:ascii="Arial" w:eastAsia="Times New Roman" w:hAnsi="Arial" w:cs="Arial"/>
          <w:color w:val="000000" w:themeColor="text1"/>
          <w:sz w:val="24"/>
          <w:szCs w:val="24"/>
          <w:lang w:eastAsia="pl-PL"/>
        </w:rPr>
        <w:t xml:space="preserve"> </w:t>
      </w:r>
      <w:r w:rsidR="00FC08EC" w:rsidRPr="00D24CEB">
        <w:rPr>
          <w:rFonts w:ascii="Arial" w:eastAsia="Times New Roman" w:hAnsi="Arial" w:cs="Arial"/>
          <w:sz w:val="24"/>
          <w:szCs w:val="24"/>
          <w:lang w:eastAsia="pl-PL"/>
        </w:rPr>
        <w:t xml:space="preserve">Wykonawca dostarczy w dniu </w:t>
      </w:r>
      <w:r w:rsidR="00FC08EC" w:rsidRPr="00D24CEB">
        <w:rPr>
          <w:rFonts w:ascii="Arial" w:eastAsia="Times New Roman" w:hAnsi="Arial" w:cs="Arial"/>
          <w:sz w:val="24"/>
          <w:szCs w:val="24"/>
          <w:lang w:eastAsia="pl-PL"/>
        </w:rPr>
        <w:lastRenderedPageBreak/>
        <w:t>przekazania terenu robót dokumenty, które potwierdzają posiadanie wymaganych uprawnień przez ww. osoby</w:t>
      </w:r>
      <w:r w:rsidR="00FC08EC">
        <w:rPr>
          <w:rFonts w:ascii="Arial" w:eastAsia="Times New Roman" w:hAnsi="Arial" w:cs="Arial"/>
          <w:sz w:val="24"/>
          <w:szCs w:val="24"/>
          <w:lang w:eastAsia="pl-PL"/>
        </w:rPr>
        <w:t>;</w:t>
      </w:r>
    </w:p>
    <w:p w:rsidR="00716EAE" w:rsidRPr="00605359" w:rsidRDefault="00721D5A" w:rsidP="00B63A58">
      <w:pPr>
        <w:numPr>
          <w:ilvl w:val="0"/>
          <w:numId w:val="74"/>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16EAE" w:rsidRPr="00605359">
        <w:rPr>
          <w:rFonts w:ascii="Arial" w:eastAsia="Times New Roman" w:hAnsi="Arial" w:cs="Arial"/>
          <w:color w:val="000000" w:themeColor="text1"/>
          <w:sz w:val="24"/>
          <w:szCs w:val="24"/>
          <w:lang w:eastAsia="pl-PL"/>
        </w:rPr>
        <w:t>posiadanie polisy ubezpieczenia od odpowiedzialności cywilnej w zakresie prowadzonej działalności gos</w:t>
      </w:r>
      <w:r w:rsidR="00E95D33" w:rsidRPr="00605359">
        <w:rPr>
          <w:rFonts w:ascii="Arial" w:eastAsia="Times New Roman" w:hAnsi="Arial" w:cs="Arial"/>
          <w:color w:val="000000" w:themeColor="text1"/>
          <w:sz w:val="24"/>
          <w:szCs w:val="24"/>
          <w:lang w:eastAsia="pl-PL"/>
        </w:rPr>
        <w:t>podarczej na kwotę co najmniej 2</w:t>
      </w:r>
      <w:r w:rsidR="00716EAE" w:rsidRPr="00605359">
        <w:rPr>
          <w:rFonts w:ascii="Arial" w:eastAsia="Times New Roman" w:hAnsi="Arial" w:cs="Arial"/>
          <w:color w:val="000000" w:themeColor="text1"/>
          <w:sz w:val="24"/>
          <w:szCs w:val="24"/>
          <w:lang w:eastAsia="pl-PL"/>
        </w:rPr>
        <w:t>00 000,00 zł w</w:t>
      </w:r>
      <w:r w:rsidR="00483878" w:rsidRPr="00605359">
        <w:rPr>
          <w:rFonts w:ascii="Arial" w:eastAsia="Times New Roman" w:hAnsi="Arial" w:cs="Arial"/>
          <w:color w:val="000000" w:themeColor="text1"/>
          <w:sz w:val="24"/>
          <w:szCs w:val="24"/>
          <w:lang w:eastAsia="pl-PL"/>
        </w:rPr>
        <w:t> </w:t>
      </w:r>
      <w:r w:rsidR="00716EAE" w:rsidRPr="00605359">
        <w:rPr>
          <w:rFonts w:ascii="Arial" w:eastAsia="Times New Roman" w:hAnsi="Arial" w:cs="Arial"/>
          <w:color w:val="000000" w:themeColor="text1"/>
          <w:sz w:val="24"/>
          <w:szCs w:val="24"/>
          <w:lang w:eastAsia="pl-PL"/>
        </w:rPr>
        <w:t xml:space="preserve"> trakcie realizacji zamówienia,</w:t>
      </w:r>
    </w:p>
    <w:p w:rsidR="00716EAE" w:rsidRPr="00891588" w:rsidRDefault="00721D5A" w:rsidP="00B63A58">
      <w:pPr>
        <w:numPr>
          <w:ilvl w:val="0"/>
          <w:numId w:val="74"/>
        </w:numPr>
        <w:spacing w:after="0" w:line="360" w:lineRule="auto"/>
        <w:ind w:hanging="502"/>
        <w:contextualSpacing/>
        <w:jc w:val="both"/>
        <w:rPr>
          <w:rFonts w:ascii="Arial" w:eastAsia="Calibri" w:hAnsi="Arial" w:cs="Arial"/>
          <w:sz w:val="24"/>
          <w:szCs w:val="24"/>
          <w:lang w:val="x-none"/>
        </w:rPr>
      </w:pPr>
      <w:r>
        <w:rPr>
          <w:rFonts w:ascii="Arial" w:eastAsia="Calibri" w:hAnsi="Arial" w:cs="Arial"/>
          <w:color w:val="000000" w:themeColor="text1"/>
          <w:sz w:val="24"/>
          <w:szCs w:val="24"/>
        </w:rPr>
        <w:t xml:space="preserve"> </w:t>
      </w:r>
      <w:r w:rsidR="00716EAE" w:rsidRPr="00605359">
        <w:rPr>
          <w:rFonts w:ascii="Arial" w:eastAsia="Calibri" w:hAnsi="Arial" w:cs="Arial"/>
          <w:color w:val="000000" w:themeColor="text1"/>
          <w:sz w:val="24"/>
          <w:szCs w:val="24"/>
          <w:lang w:val="x-none"/>
        </w:rPr>
        <w:t>przestrzegani</w:t>
      </w:r>
      <w:r w:rsidR="00716EAE" w:rsidRPr="00605359">
        <w:rPr>
          <w:rFonts w:ascii="Arial" w:eastAsia="Calibri" w:hAnsi="Arial" w:cs="Arial"/>
          <w:color w:val="000000" w:themeColor="text1"/>
          <w:sz w:val="24"/>
          <w:szCs w:val="24"/>
        </w:rPr>
        <w:t>e</w:t>
      </w:r>
      <w:r w:rsidR="00716EAE" w:rsidRPr="00605359">
        <w:rPr>
          <w:rFonts w:ascii="Arial" w:eastAsia="Calibri" w:hAnsi="Arial" w:cs="Arial"/>
          <w:color w:val="000000" w:themeColor="text1"/>
          <w:sz w:val="24"/>
          <w:szCs w:val="24"/>
          <w:lang w:val="x-none"/>
        </w:rPr>
        <w:t xml:space="preserve"> przez pracowników własnych oraz podwykonawców, przepisów </w:t>
      </w:r>
      <w:r w:rsidR="00716EAE" w:rsidRPr="00891588">
        <w:rPr>
          <w:rFonts w:ascii="Arial" w:eastAsia="Calibri" w:hAnsi="Arial" w:cs="Arial"/>
          <w:sz w:val="24"/>
          <w:szCs w:val="24"/>
          <w:lang w:val="x-none"/>
        </w:rPr>
        <w:t>i</w:t>
      </w:r>
      <w:r w:rsidR="003B77EA" w:rsidRPr="00891588">
        <w:rPr>
          <w:rFonts w:ascii="Arial" w:eastAsia="Calibri" w:hAnsi="Arial" w:cs="Arial"/>
          <w:sz w:val="24"/>
          <w:szCs w:val="24"/>
        </w:rPr>
        <w:t> </w:t>
      </w:r>
      <w:r w:rsidR="00716EAE" w:rsidRPr="00891588">
        <w:rPr>
          <w:rFonts w:ascii="Arial" w:eastAsia="Calibri" w:hAnsi="Arial" w:cs="Arial"/>
          <w:sz w:val="24"/>
          <w:szCs w:val="24"/>
          <w:lang w:val="x-none"/>
        </w:rPr>
        <w:t xml:space="preserve"> zasad </w:t>
      </w:r>
      <w:r w:rsidR="00CF2F51" w:rsidRPr="00891588">
        <w:rPr>
          <w:rFonts w:ascii="Arial" w:eastAsia="Calibri" w:hAnsi="Arial" w:cs="Arial"/>
          <w:sz w:val="24"/>
          <w:szCs w:val="24"/>
          <w:lang w:val="x-none"/>
        </w:rPr>
        <w:t>bezpieczeństwa pracy, ochrony przeciwpożarowej</w:t>
      </w:r>
      <w:r w:rsidR="00716EAE" w:rsidRPr="00891588">
        <w:rPr>
          <w:rFonts w:ascii="Arial" w:eastAsia="Calibri" w:hAnsi="Arial" w:cs="Arial"/>
          <w:sz w:val="24"/>
          <w:szCs w:val="24"/>
          <w:lang w:val="x-none"/>
        </w:rPr>
        <w:t>. określonych w</w:t>
      </w:r>
      <w:r w:rsidR="00117910">
        <w:rPr>
          <w:rFonts w:ascii="Arial" w:eastAsia="Calibri" w:hAnsi="Arial" w:cs="Arial"/>
          <w:sz w:val="24"/>
          <w:szCs w:val="24"/>
        </w:rPr>
        <w:t> </w:t>
      </w:r>
      <w:r w:rsidR="00716EAE" w:rsidRPr="00891588">
        <w:rPr>
          <w:rFonts w:ascii="Arial" w:eastAsia="Calibri" w:hAnsi="Arial" w:cs="Arial"/>
          <w:sz w:val="24"/>
          <w:szCs w:val="24"/>
          <w:lang w:val="x-none"/>
        </w:rPr>
        <w:t xml:space="preserve"> przepisach powszechnie obowiązujących</w:t>
      </w:r>
      <w:r w:rsidR="00716EAE" w:rsidRPr="00891588">
        <w:rPr>
          <w:rFonts w:ascii="Arial" w:eastAsia="Calibri" w:hAnsi="Arial" w:cs="Arial"/>
          <w:sz w:val="24"/>
          <w:szCs w:val="24"/>
        </w:rPr>
        <w:t>,</w:t>
      </w:r>
    </w:p>
    <w:p w:rsidR="00716EAE" w:rsidRPr="00891588" w:rsidRDefault="00716EAE" w:rsidP="00B63A58">
      <w:pPr>
        <w:numPr>
          <w:ilvl w:val="0"/>
          <w:numId w:val="74"/>
        </w:numPr>
        <w:spacing w:after="0" w:line="360" w:lineRule="auto"/>
        <w:ind w:hanging="502"/>
        <w:contextualSpacing/>
        <w:jc w:val="both"/>
        <w:rPr>
          <w:rFonts w:ascii="Arial" w:eastAsia="Calibri" w:hAnsi="Arial" w:cs="Arial"/>
          <w:sz w:val="24"/>
          <w:szCs w:val="24"/>
          <w:lang w:val="x-none"/>
        </w:rPr>
      </w:pPr>
      <w:r w:rsidRPr="00891588">
        <w:rPr>
          <w:rFonts w:ascii="Arial" w:eastAsia="Calibri" w:hAnsi="Arial" w:cs="Arial"/>
          <w:sz w:val="24"/>
          <w:szCs w:val="24"/>
          <w:lang w:val="x-none"/>
        </w:rPr>
        <w:t>używani</w:t>
      </w:r>
      <w:r w:rsidRPr="00891588">
        <w:rPr>
          <w:rFonts w:ascii="Arial" w:eastAsia="Calibri" w:hAnsi="Arial" w:cs="Arial"/>
          <w:sz w:val="24"/>
          <w:szCs w:val="24"/>
        </w:rPr>
        <w:t>e</w:t>
      </w:r>
      <w:r w:rsidRPr="00891588">
        <w:rPr>
          <w:rFonts w:ascii="Arial" w:eastAsia="Calibri" w:hAnsi="Arial" w:cs="Arial"/>
          <w:sz w:val="24"/>
          <w:szCs w:val="24"/>
          <w:lang w:val="x-none"/>
        </w:rPr>
        <w:t xml:space="preserve"> wyłącznie narzędzi, materiałów i sprzętu w pełni sprawnego z</w:t>
      </w:r>
      <w:r w:rsidR="00483878" w:rsidRPr="00891588">
        <w:rPr>
          <w:rFonts w:ascii="Arial" w:eastAsia="Calibri" w:hAnsi="Arial" w:cs="Arial"/>
          <w:sz w:val="24"/>
          <w:szCs w:val="24"/>
        </w:rPr>
        <w:t> </w:t>
      </w:r>
      <w:r w:rsidRPr="00891588">
        <w:rPr>
          <w:rFonts w:ascii="Arial" w:eastAsia="Calibri" w:hAnsi="Arial" w:cs="Arial"/>
          <w:sz w:val="24"/>
          <w:szCs w:val="24"/>
          <w:lang w:val="x-none"/>
        </w:rPr>
        <w:t xml:space="preserve"> odpowiednimi dopuszczeniami technicznymi, atestami, świadectwami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certyfikatami</w:t>
      </w:r>
      <w:r w:rsidRPr="00891588">
        <w:rPr>
          <w:rFonts w:ascii="Arial" w:eastAsia="Calibri" w:hAnsi="Arial" w:cs="Arial"/>
          <w:sz w:val="24"/>
          <w:szCs w:val="24"/>
        </w:rPr>
        <w:t>,</w:t>
      </w:r>
    </w:p>
    <w:p w:rsidR="00716EAE" w:rsidRPr="00891588" w:rsidRDefault="00716EAE" w:rsidP="00B63A58">
      <w:pPr>
        <w:numPr>
          <w:ilvl w:val="0"/>
          <w:numId w:val="74"/>
        </w:numPr>
        <w:spacing w:after="0" w:line="360" w:lineRule="auto"/>
        <w:ind w:hanging="502"/>
        <w:contextualSpacing/>
        <w:jc w:val="both"/>
        <w:rPr>
          <w:rFonts w:ascii="Arial" w:eastAsia="Calibri" w:hAnsi="Arial" w:cs="Arial"/>
          <w:sz w:val="24"/>
          <w:szCs w:val="24"/>
          <w:lang w:val="x-none"/>
        </w:rPr>
      </w:pPr>
      <w:r w:rsidRPr="00891588">
        <w:rPr>
          <w:rFonts w:ascii="Arial" w:eastAsia="Calibri" w:hAnsi="Arial" w:cs="Arial"/>
          <w:sz w:val="24"/>
          <w:szCs w:val="24"/>
        </w:rPr>
        <w:t>poinformowanie Zamawiającego o</w:t>
      </w:r>
      <w:r w:rsidRPr="00891588">
        <w:rPr>
          <w:rFonts w:ascii="Arial" w:eastAsia="Calibri" w:hAnsi="Arial" w:cs="Arial"/>
          <w:sz w:val="24"/>
          <w:szCs w:val="24"/>
          <w:lang w:val="x-none"/>
        </w:rPr>
        <w:t xml:space="preserve"> wszelkich zauważonych zagrożeniach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brakach w mieniu Zamawiającego, a także sytuacjach mogących mieć wpływ na bezpieczeństwo w obiekcie (lub wokół  obiektu), zniszczeniach mienia lub wystąpieniach awarii</w:t>
      </w:r>
      <w:r w:rsidRPr="00891588">
        <w:rPr>
          <w:rFonts w:ascii="Arial" w:eastAsia="Calibri" w:hAnsi="Arial" w:cs="Arial"/>
          <w:sz w:val="24"/>
          <w:szCs w:val="24"/>
        </w:rPr>
        <w:t>.</w:t>
      </w:r>
      <w:r w:rsidRPr="00891588">
        <w:rPr>
          <w:rFonts w:ascii="Arial" w:eastAsia="Calibri" w:hAnsi="Arial" w:cs="Arial"/>
          <w:sz w:val="24"/>
          <w:szCs w:val="24"/>
          <w:lang w:val="x-none"/>
        </w:rPr>
        <w:t xml:space="preserve"> </w:t>
      </w:r>
    </w:p>
    <w:p w:rsidR="00716EAE" w:rsidRPr="00891588" w:rsidRDefault="00716EAE" w:rsidP="00B63A58">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B63A58">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B63A5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B63A5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B63A5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B63A5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B63A5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B63A58">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lastRenderedPageBreak/>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B63A58">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B63A58">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A83776" w:rsidP="00A83776">
      <w:pPr>
        <w:tabs>
          <w:tab w:val="left" w:pos="709"/>
        </w:tabs>
        <w:spacing w:after="0" w:line="360" w:lineRule="auto"/>
        <w:ind w:left="709"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b) </w:t>
      </w:r>
      <w:r w:rsidR="00716EAE" w:rsidRPr="006233BD">
        <w:rPr>
          <w:rFonts w:ascii="Arial" w:eastAsia="Times New Roman" w:hAnsi="Arial" w:cs="Arial"/>
          <w:color w:val="000000" w:themeColor="text1"/>
          <w:sz w:val="24"/>
          <w:szCs w:val="24"/>
          <w:lang w:eastAsia="pl-PL"/>
        </w:rPr>
        <w:t>poświadczonej za zgodność z oryginałem kopii zawartej umowy o</w:t>
      </w:r>
      <w:r w:rsidR="00483878">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w:t>
      </w:r>
      <w:r w:rsidR="00F14781">
        <w:rPr>
          <w:rFonts w:ascii="Arial" w:eastAsia="Times New Roman" w:hAnsi="Arial" w:cs="Arial"/>
          <w:color w:val="000000" w:themeColor="text1"/>
          <w:sz w:val="24"/>
          <w:szCs w:val="24"/>
          <w:lang w:eastAsia="pl-PL"/>
        </w:rPr>
        <w:t xml:space="preserve">ej zmiany w </w:t>
      </w:r>
      <w:r w:rsidR="00716EAE" w:rsidRPr="006233BD">
        <w:rPr>
          <w:rFonts w:ascii="Arial" w:eastAsia="Times New Roman" w:hAnsi="Arial" w:cs="Arial"/>
          <w:color w:val="000000" w:themeColor="text1"/>
          <w:sz w:val="24"/>
          <w:szCs w:val="24"/>
          <w:lang w:eastAsia="pl-PL"/>
        </w:rPr>
        <w:t xml:space="preserve">terminie </w:t>
      </w:r>
      <w:r w:rsidR="00716EAE" w:rsidRPr="006233BD">
        <w:rPr>
          <w:rFonts w:ascii="Arial" w:eastAsia="Times New Roman" w:hAnsi="Arial" w:cs="Arial"/>
          <w:bCs/>
          <w:iCs/>
          <w:color w:val="000000" w:themeColor="text1"/>
          <w:sz w:val="24"/>
          <w:szCs w:val="24"/>
          <w:lang w:eastAsia="pl-PL"/>
        </w:rPr>
        <w:t>7</w:t>
      </w:r>
      <w:r w:rsidR="00716EAE"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w:t>
      </w:r>
      <w:r w:rsidR="00BC079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Pr>
          <w:rFonts w:ascii="Arial" w:eastAsia="Times New Roman" w:hAnsi="Arial" w:cs="Arial"/>
          <w:color w:val="000000" w:themeColor="text1"/>
          <w:sz w:val="24"/>
          <w:szCs w:val="24"/>
          <w:lang w:eastAsia="pl-PL"/>
        </w:rPr>
        <w:t> </w:t>
      </w:r>
      <w:r w:rsidR="00BC0790">
        <w:rPr>
          <w:rFonts w:ascii="Arial" w:eastAsia="Times New Roman" w:hAnsi="Arial" w:cs="Arial"/>
          <w:color w:val="000000" w:themeColor="text1"/>
          <w:sz w:val="24"/>
          <w:szCs w:val="24"/>
          <w:lang w:eastAsia="pl-PL"/>
        </w:rPr>
        <w:t xml:space="preserve"> podwykonawstwo o wartości większej niż 50 </w:t>
      </w:r>
      <w:r w:rsidRPr="006233BD">
        <w:rPr>
          <w:rFonts w:ascii="Arial" w:eastAsia="Times New Roman" w:hAnsi="Arial" w:cs="Arial"/>
          <w:color w:val="000000" w:themeColor="text1"/>
          <w:sz w:val="24"/>
          <w:szCs w:val="24"/>
          <w:lang w:eastAsia="pl-PL"/>
        </w:rPr>
        <w:t xml:space="preserve">000 zł), celem umożliwienia Zamawiającemu wezwania Wykonawcy do zmiany tej umowy w zakresie terminu </w:t>
      </w:r>
      <w:r w:rsidRPr="006233BD">
        <w:rPr>
          <w:rFonts w:ascii="Arial" w:eastAsia="Times New Roman" w:hAnsi="Arial" w:cs="Arial"/>
          <w:color w:val="000000" w:themeColor="text1"/>
          <w:sz w:val="24"/>
          <w:szCs w:val="24"/>
          <w:lang w:eastAsia="pl-PL"/>
        </w:rPr>
        <w:lastRenderedPageBreak/>
        <w:t>zapłaty o ile jest on dłuższy niż 30 dni licząc od dnia doręczenia wykonawcy faktury lub rachunku, potwierdzającego wykonanie zleconej usługi lub dostawy,</w:t>
      </w:r>
    </w:p>
    <w:p w:rsidR="00716EAE" w:rsidRPr="006233BD" w:rsidRDefault="00716EAE" w:rsidP="00A83776">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716EAE" w:rsidRPr="006233BD" w:rsidRDefault="00716EAE" w:rsidP="00A83776">
      <w:pPr>
        <w:spacing w:after="0" w:line="360" w:lineRule="auto"/>
        <w:ind w:left="851" w:hanging="188"/>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6233BD" w:rsidRDefault="00434A9A"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w:t>
      </w:r>
      <w:r w:rsidR="00716EAE" w:rsidRPr="006233BD">
        <w:rPr>
          <w:rFonts w:ascii="Arial" w:eastAsia="Times New Roman" w:hAnsi="Arial" w:cs="Arial"/>
          <w:color w:val="000000" w:themeColor="text1"/>
          <w:sz w:val="24"/>
          <w:szCs w:val="24"/>
          <w:lang w:eastAsia="pl-PL"/>
        </w:rPr>
        <w:t xml:space="preserve">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00716EAE"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w:t>
      </w:r>
      <w:r w:rsidR="00117910">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projektem umowy.</w:t>
      </w:r>
    </w:p>
    <w:p w:rsidR="00716EAE" w:rsidRPr="006233BD" w:rsidRDefault="00716EAE" w:rsidP="00C1763E">
      <w:pPr>
        <w:spacing w:after="0" w:line="360" w:lineRule="auto"/>
        <w:ind w:left="284" w:hanging="284"/>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B63A5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w:t>
      </w:r>
      <w:r w:rsidR="0011791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podwykonawcy bądź wprowadzić podwykonawcę w zakresie nieprzewidzianym w ofercie.</w:t>
      </w:r>
    </w:p>
    <w:p w:rsidR="00716EAE" w:rsidRPr="006233BD" w:rsidRDefault="00716EAE" w:rsidP="00B63A5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w:t>
      </w:r>
      <w:r w:rsidR="00117910">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których mowa w zdaniu pier</w:t>
      </w:r>
      <w:r w:rsidR="00BC0790">
        <w:rPr>
          <w:rFonts w:ascii="Arial" w:eastAsia="Times New Roman" w:hAnsi="Arial" w:cs="Arial"/>
          <w:color w:val="000000" w:themeColor="text1"/>
          <w:sz w:val="24"/>
          <w:szCs w:val="24"/>
          <w:lang w:eastAsia="pl-PL"/>
        </w:rPr>
        <w:t xml:space="preserve">wszym, w </w:t>
      </w:r>
      <w:r w:rsidRPr="006233BD">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6233BD" w:rsidRDefault="00716EAE" w:rsidP="00B63A5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w:t>
      </w:r>
      <w:r w:rsidR="00CF2F51">
        <w:rPr>
          <w:rFonts w:ascii="Arial" w:eastAsia="Times New Roman" w:hAnsi="Arial" w:cs="Arial"/>
          <w:color w:val="000000" w:themeColor="text1"/>
          <w:sz w:val="24"/>
          <w:szCs w:val="24"/>
          <w:lang w:eastAsia="pl-PL"/>
        </w:rPr>
        <w:t xml:space="preserve">y Prawo zamówień publicznych, w </w:t>
      </w:r>
      <w:r w:rsidRPr="006233BD">
        <w:rPr>
          <w:rFonts w:ascii="Arial" w:eastAsia="Times New Roman" w:hAnsi="Arial" w:cs="Arial"/>
          <w:color w:val="000000" w:themeColor="text1"/>
          <w:sz w:val="24"/>
          <w:szCs w:val="24"/>
          <w:lang w:eastAsia="pl-PL"/>
        </w:rPr>
        <w:t xml:space="preserve">celu wykazania spełniania warunków udziału </w:t>
      </w:r>
      <w:r w:rsidRPr="006233BD">
        <w:rPr>
          <w:rFonts w:ascii="Arial" w:eastAsia="Times New Roman" w:hAnsi="Arial" w:cs="Arial"/>
          <w:color w:val="000000" w:themeColor="text1"/>
          <w:sz w:val="24"/>
          <w:szCs w:val="24"/>
          <w:lang w:eastAsia="pl-PL"/>
        </w:rPr>
        <w:lastRenderedPageBreak/>
        <w:t>w</w:t>
      </w:r>
      <w:r w:rsidR="003B77EA">
        <w:rPr>
          <w:rFonts w:ascii="Arial" w:eastAsia="Times New Roman" w:hAnsi="Arial" w:cs="Arial"/>
          <w:color w:val="000000" w:themeColor="text1"/>
          <w:sz w:val="24"/>
          <w:szCs w:val="24"/>
          <w:lang w:eastAsia="pl-PL"/>
        </w:rPr>
        <w:t> </w:t>
      </w:r>
      <w:r w:rsidR="00BC0790">
        <w:rPr>
          <w:rFonts w:ascii="Arial" w:eastAsia="Times New Roman" w:hAnsi="Arial" w:cs="Arial"/>
          <w:color w:val="000000" w:themeColor="text1"/>
          <w:sz w:val="24"/>
          <w:szCs w:val="24"/>
          <w:lang w:eastAsia="pl-PL"/>
        </w:rPr>
        <w:t xml:space="preserve"> postępowaniu, o których mowa w </w:t>
      </w:r>
      <w:r w:rsidRPr="006233BD">
        <w:rPr>
          <w:rFonts w:ascii="Arial" w:eastAsia="Times New Roman" w:hAnsi="Arial" w:cs="Arial"/>
          <w:color w:val="000000" w:themeColor="text1"/>
          <w:sz w:val="24"/>
          <w:szCs w:val="24"/>
          <w:lang w:eastAsia="pl-PL"/>
        </w:rPr>
        <w:t>art. 22 ust. 1b tej ustawy, Wykonawca jest obowi</w:t>
      </w:r>
      <w:r w:rsidR="00BC0790">
        <w:rPr>
          <w:rFonts w:ascii="Arial" w:eastAsia="Times New Roman" w:hAnsi="Arial" w:cs="Arial"/>
          <w:color w:val="000000" w:themeColor="text1"/>
          <w:sz w:val="24"/>
          <w:szCs w:val="24"/>
          <w:lang w:eastAsia="pl-PL"/>
        </w:rPr>
        <w:t xml:space="preserve">ązany wykazać Zamawiającemu, iż </w:t>
      </w:r>
      <w:r w:rsidRPr="006233BD">
        <w:rPr>
          <w:rFonts w:ascii="Arial" w:eastAsia="Times New Roman" w:hAnsi="Arial" w:cs="Arial"/>
          <w:color w:val="000000" w:themeColor="text1"/>
          <w:sz w:val="24"/>
          <w:szCs w:val="24"/>
          <w:lang w:eastAsia="pl-PL"/>
        </w:rPr>
        <w:t>proponowany inny podwykonawca lub Wykonawca samodz</w:t>
      </w:r>
      <w:r w:rsidR="00CF2F51">
        <w:rPr>
          <w:rFonts w:ascii="Arial" w:eastAsia="Times New Roman" w:hAnsi="Arial" w:cs="Arial"/>
          <w:color w:val="000000" w:themeColor="text1"/>
          <w:sz w:val="24"/>
          <w:szCs w:val="24"/>
          <w:lang w:eastAsia="pl-PL"/>
        </w:rPr>
        <w:t xml:space="preserve">ielnie spełnia je w stopniu nie </w:t>
      </w:r>
      <w:r w:rsidRPr="006233BD">
        <w:rPr>
          <w:rFonts w:ascii="Arial" w:eastAsia="Times New Roman" w:hAnsi="Arial" w:cs="Arial"/>
          <w:color w:val="000000" w:themeColor="text1"/>
          <w:sz w:val="24"/>
          <w:szCs w:val="24"/>
          <w:lang w:eastAsia="pl-PL"/>
        </w:rPr>
        <w:t xml:space="preserve">mniejszym niż wymagany w trakcie postępowania o udzielenie zamówienia. </w:t>
      </w:r>
    </w:p>
    <w:p w:rsidR="00716EAE" w:rsidRPr="006233BD" w:rsidRDefault="00716EAE" w:rsidP="00B63A5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Wykonanie części/zakresu przedmiotu umowy w podwykonawstwie nie zwalnia W</w:t>
      </w:r>
      <w:r w:rsidR="00BC0790">
        <w:rPr>
          <w:rFonts w:ascii="Arial" w:eastAsia="Times New Roman" w:hAnsi="Arial" w:cs="Arial"/>
          <w:color w:val="000000" w:themeColor="text1"/>
          <w:sz w:val="24"/>
          <w:szCs w:val="24"/>
          <w:lang w:eastAsia="pl-PL"/>
        </w:rPr>
        <w:t xml:space="preserve">ykonawcy od odpowiedzialności i </w:t>
      </w:r>
      <w:r w:rsidRPr="006233BD">
        <w:rPr>
          <w:rFonts w:ascii="Arial" w:eastAsia="Times New Roman" w:hAnsi="Arial" w:cs="Arial"/>
          <w:color w:val="000000" w:themeColor="text1"/>
          <w:sz w:val="24"/>
          <w:szCs w:val="24"/>
          <w:lang w:eastAsia="pl-PL"/>
        </w:rPr>
        <w:t>zobowiązań wynikających z warunków umowy. Wykonawca będzie odpowiedzi</w:t>
      </w:r>
      <w:r w:rsidR="00BC0790">
        <w:rPr>
          <w:rFonts w:ascii="Arial" w:eastAsia="Times New Roman" w:hAnsi="Arial" w:cs="Arial"/>
          <w:color w:val="000000" w:themeColor="text1"/>
          <w:sz w:val="24"/>
          <w:szCs w:val="24"/>
          <w:lang w:eastAsia="pl-PL"/>
        </w:rPr>
        <w:t xml:space="preserve">alny za działania, uchybienia i </w:t>
      </w:r>
      <w:r w:rsidRPr="006233BD">
        <w:rPr>
          <w:rFonts w:ascii="Arial" w:eastAsia="Times New Roman" w:hAnsi="Arial" w:cs="Arial"/>
          <w:color w:val="000000" w:themeColor="text1"/>
          <w:sz w:val="24"/>
          <w:szCs w:val="24"/>
          <w:lang w:eastAsia="pl-PL"/>
        </w:rPr>
        <w:t xml:space="preserve">zaniedbania podwykonawcy jak za własne działanie lub zaniechanie. </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przekazanie Wykonawcy </w:t>
      </w:r>
      <w:r w:rsidR="00F45E4B" w:rsidRPr="006233BD">
        <w:rPr>
          <w:rFonts w:ascii="Arial" w:eastAsia="Times New Roman" w:hAnsi="Arial" w:cs="Arial"/>
          <w:color w:val="000000" w:themeColor="text1"/>
          <w:sz w:val="24"/>
          <w:szCs w:val="24"/>
          <w:lang w:eastAsia="pl-PL"/>
        </w:rPr>
        <w:t>frontu</w:t>
      </w:r>
      <w:r w:rsidR="006E3E2C" w:rsidRPr="006233BD">
        <w:rPr>
          <w:rFonts w:ascii="Arial" w:eastAsia="Times New Roman" w:hAnsi="Arial" w:cs="Arial"/>
          <w:color w:val="000000" w:themeColor="text1"/>
          <w:sz w:val="24"/>
          <w:szCs w:val="24"/>
          <w:lang w:eastAsia="pl-PL"/>
        </w:rPr>
        <w:t xml:space="preserve"> robót</w:t>
      </w:r>
      <w:r w:rsidR="00F45E4B" w:rsidRPr="006233BD">
        <w:rPr>
          <w:rFonts w:ascii="Arial" w:eastAsia="Times New Roman" w:hAnsi="Arial" w:cs="Arial"/>
          <w:color w:val="000000" w:themeColor="text1"/>
          <w:sz w:val="24"/>
          <w:szCs w:val="24"/>
          <w:lang w:eastAsia="pl-PL"/>
        </w:rPr>
        <w:t xml:space="preserve"> protokołem</w:t>
      </w:r>
      <w:r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716EAE" w:rsidP="00D0779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dokonanie odbioru robót przez podpisanie protokołu końcowego odbioru robót najpóźniej w </w:t>
      </w:r>
      <w:r w:rsidRPr="006233BD">
        <w:rPr>
          <w:rFonts w:ascii="Arial" w:eastAsia="Times New Roman" w:hAnsi="Arial" w:cs="Arial"/>
          <w:sz w:val="24"/>
          <w:szCs w:val="24"/>
          <w:lang w:eastAsia="pl-PL"/>
        </w:rPr>
        <w:t xml:space="preserve">ciągu </w:t>
      </w:r>
      <w:r w:rsidR="00F45E4B" w:rsidRPr="006233BD">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dni od dnia zawiadomienia przez Wykonawcę o gotowości do odbioru robót, a w przypad</w:t>
      </w:r>
      <w:r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6</w:t>
      </w:r>
    </w:p>
    <w:p w:rsidR="00B63A58" w:rsidRPr="00B63A58" w:rsidRDefault="00B63A58" w:rsidP="00B63A58">
      <w:pPr>
        <w:numPr>
          <w:ilvl w:val="5"/>
          <w:numId w:val="75"/>
        </w:numPr>
        <w:tabs>
          <w:tab w:val="left" w:pos="284"/>
          <w:tab w:val="left" w:pos="780"/>
        </w:tabs>
        <w:suppressAutoHyphens/>
        <w:spacing w:after="0" w:line="360" w:lineRule="auto"/>
        <w:ind w:left="284" w:hanging="284"/>
        <w:jc w:val="both"/>
        <w:rPr>
          <w:rFonts w:ascii="Arial" w:hAnsi="Arial" w:cs="Arial"/>
          <w:color w:val="000000" w:themeColor="text1"/>
          <w:sz w:val="24"/>
          <w:szCs w:val="24"/>
        </w:rPr>
      </w:pPr>
      <w:r w:rsidRPr="00B63A58">
        <w:rPr>
          <w:rFonts w:ascii="Arial" w:eastAsia="Times New Roman" w:hAnsi="Arial" w:cs="Arial"/>
          <w:bCs/>
          <w:color w:val="000000" w:themeColor="text1"/>
          <w:sz w:val="24"/>
          <w:szCs w:val="24"/>
          <w:lang w:eastAsia="pl-PL"/>
        </w:rPr>
        <w:t>Termin wykonania przedmiotu umowy</w:t>
      </w:r>
      <w:r w:rsidRPr="00B63A58">
        <w:rPr>
          <w:rFonts w:ascii="Arial" w:eastAsia="Times New Roman" w:hAnsi="Arial" w:cs="Arial"/>
          <w:b/>
          <w:bCs/>
          <w:color w:val="000000" w:themeColor="text1"/>
          <w:sz w:val="24"/>
          <w:szCs w:val="24"/>
          <w:lang w:eastAsia="pl-PL"/>
        </w:rPr>
        <w:t>: ….. dni</w:t>
      </w:r>
      <w:r w:rsidRPr="00B63A58">
        <w:rPr>
          <w:rFonts w:ascii="Arial" w:eastAsia="Times New Roman" w:hAnsi="Arial" w:cs="Arial"/>
          <w:bCs/>
          <w:color w:val="000000" w:themeColor="text1"/>
          <w:sz w:val="24"/>
          <w:szCs w:val="24"/>
          <w:lang w:eastAsia="pl-PL"/>
        </w:rPr>
        <w:t xml:space="preserve"> tj. do ……... </w:t>
      </w:r>
      <w:r w:rsidRPr="00B63A58">
        <w:rPr>
          <w:rFonts w:ascii="Arial" w:eastAsia="Times New Roman" w:hAnsi="Arial" w:cs="Arial"/>
          <w:color w:val="000000" w:themeColor="text1"/>
          <w:sz w:val="24"/>
          <w:szCs w:val="24"/>
          <w:lang w:eastAsia="pl-PL"/>
        </w:rPr>
        <w:t>(zgodnie z ofertą)</w:t>
      </w:r>
      <w:r w:rsidRPr="00B63A58">
        <w:rPr>
          <w:rFonts w:ascii="Arial" w:hAnsi="Arial" w:cs="Arial"/>
          <w:color w:val="000000" w:themeColor="text1"/>
          <w:sz w:val="24"/>
          <w:szCs w:val="24"/>
        </w:rPr>
        <w:t xml:space="preserve"> z</w:t>
      </w:r>
      <w:r>
        <w:rPr>
          <w:rFonts w:ascii="Arial" w:hAnsi="Arial" w:cs="Arial"/>
          <w:color w:val="000000" w:themeColor="text1"/>
          <w:sz w:val="24"/>
          <w:szCs w:val="24"/>
        </w:rPr>
        <w:t> </w:t>
      </w:r>
      <w:r w:rsidRPr="00B63A58">
        <w:rPr>
          <w:rFonts w:ascii="Arial" w:hAnsi="Arial" w:cs="Arial"/>
          <w:color w:val="000000" w:themeColor="text1"/>
          <w:sz w:val="24"/>
          <w:szCs w:val="24"/>
        </w:rPr>
        <w:t xml:space="preserve">zastrzeżeniem ust. 2 </w:t>
      </w:r>
    </w:p>
    <w:p w:rsidR="00B63A58" w:rsidRPr="00B63A58" w:rsidRDefault="00B63A58" w:rsidP="00B63A58">
      <w:pPr>
        <w:spacing w:after="0" w:line="360" w:lineRule="auto"/>
        <w:ind w:left="284" w:hanging="284"/>
        <w:jc w:val="both"/>
        <w:rPr>
          <w:rFonts w:ascii="Arial" w:hAnsi="Arial" w:cs="Arial"/>
          <w:color w:val="000000" w:themeColor="text1"/>
          <w:sz w:val="24"/>
          <w:szCs w:val="24"/>
        </w:rPr>
      </w:pPr>
      <w:r w:rsidRPr="00B63A58">
        <w:rPr>
          <w:rFonts w:ascii="Arial" w:hAnsi="Arial" w:cs="Arial"/>
          <w:color w:val="000000" w:themeColor="text1"/>
          <w:sz w:val="24"/>
          <w:szCs w:val="24"/>
        </w:rPr>
        <w:t>2. Termin wykonania</w:t>
      </w:r>
      <w:r w:rsidRPr="00B63A58">
        <w:rPr>
          <w:rFonts w:ascii="Arial" w:eastAsia="Times New Roman" w:hAnsi="Arial" w:cs="Arial"/>
          <w:color w:val="000000" w:themeColor="text1"/>
          <w:sz w:val="24"/>
          <w:szCs w:val="24"/>
          <w:lang w:eastAsia="pl-PL"/>
        </w:rPr>
        <w:t xml:space="preserve"> wewnętrznej instalacji centralnego ogrzewania oraz pomieszczenia </w:t>
      </w:r>
      <w:r w:rsidR="00D57720" w:rsidRPr="00D57720">
        <w:rPr>
          <w:rFonts w:ascii="Arial" w:eastAsia="Times New Roman" w:hAnsi="Arial" w:cs="Arial"/>
          <w:color w:val="000000" w:themeColor="text1"/>
          <w:sz w:val="24"/>
          <w:szCs w:val="24"/>
          <w:lang w:eastAsia="pl-PL"/>
        </w:rPr>
        <w:t>stacji wymiennikowni ciepła</w:t>
      </w:r>
      <w:r w:rsidRPr="00D57720">
        <w:rPr>
          <w:rFonts w:ascii="Arial" w:hAnsi="Arial" w:cs="Arial"/>
          <w:color w:val="000000" w:themeColor="text1"/>
          <w:sz w:val="24"/>
          <w:szCs w:val="24"/>
        </w:rPr>
        <w:t xml:space="preserve">: </w:t>
      </w:r>
      <w:r w:rsidRPr="00B63A58">
        <w:rPr>
          <w:rFonts w:ascii="Arial" w:hAnsi="Arial" w:cs="Arial"/>
          <w:color w:val="000000" w:themeColor="text1"/>
          <w:sz w:val="24"/>
          <w:szCs w:val="24"/>
        </w:rPr>
        <w:t>do dn. 30.06.2021 r.</w:t>
      </w:r>
      <w:r w:rsidRPr="00B63A58">
        <w:rPr>
          <w:rFonts w:ascii="Arial" w:eastAsia="Times New Roman" w:hAnsi="Arial" w:cs="Arial"/>
          <w:color w:val="000000" w:themeColor="text1"/>
          <w:sz w:val="24"/>
          <w:szCs w:val="24"/>
          <w:lang w:eastAsia="pl-PL"/>
        </w:rPr>
        <w:t xml:space="preserve"> (zgodnie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B63A5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B63A5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B63A5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007470">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FC08EC" w:rsidRDefault="00FC08EC">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9</w:t>
      </w:r>
    </w:p>
    <w:p w:rsidR="00C71B4C" w:rsidRPr="004C0EC6" w:rsidRDefault="00F45E4B" w:rsidP="00C71B4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sz w:val="24"/>
          <w:szCs w:val="24"/>
          <w:lang w:eastAsia="pl-PL"/>
        </w:rPr>
        <w:t xml:space="preserve">1. </w:t>
      </w:r>
      <w:r w:rsidR="00C71B4C" w:rsidRPr="004C0EC6">
        <w:rPr>
          <w:rFonts w:ascii="Arial" w:eastAsia="Times New Roman" w:hAnsi="Arial" w:cs="Arial"/>
          <w:color w:val="000000" w:themeColor="text1"/>
          <w:sz w:val="24"/>
          <w:szCs w:val="24"/>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kierownika </w:t>
      </w:r>
      <w:r w:rsidR="0081581C" w:rsidRPr="00B63A58">
        <w:rPr>
          <w:rFonts w:ascii="Arial" w:eastAsia="Times New Roman" w:hAnsi="Arial" w:cs="Arial"/>
          <w:color w:val="000000" w:themeColor="text1"/>
          <w:sz w:val="24"/>
          <w:szCs w:val="24"/>
          <w:lang w:eastAsia="pl-PL"/>
        </w:rPr>
        <w:t>robót</w:t>
      </w:r>
      <w:r w:rsidR="00C71B4C" w:rsidRPr="00B63A58">
        <w:rPr>
          <w:rFonts w:ascii="Arial" w:eastAsia="Times New Roman" w:hAnsi="Arial" w:cs="Arial"/>
          <w:color w:val="000000" w:themeColor="text1"/>
          <w:sz w:val="24"/>
          <w:szCs w:val="24"/>
          <w:lang w:eastAsia="pl-PL"/>
        </w:rPr>
        <w:t xml:space="preserve"> </w:t>
      </w:r>
      <w:r w:rsidR="00C71B4C" w:rsidRPr="004C0EC6">
        <w:rPr>
          <w:rFonts w:ascii="Arial" w:eastAsia="Times New Roman" w:hAnsi="Arial" w:cs="Arial"/>
          <w:color w:val="000000" w:themeColor="text1"/>
          <w:sz w:val="24"/>
          <w:szCs w:val="24"/>
          <w:lang w:eastAsia="pl-PL"/>
        </w:rPr>
        <w:t>i inspektora nadzoru. Łącznie faktury częściowe nie</w:t>
      </w:r>
      <w:r w:rsidR="00C71B4C">
        <w:rPr>
          <w:rFonts w:ascii="Arial" w:eastAsia="Times New Roman" w:hAnsi="Arial" w:cs="Arial"/>
          <w:color w:val="000000" w:themeColor="text1"/>
          <w:sz w:val="24"/>
          <w:szCs w:val="24"/>
          <w:lang w:eastAsia="pl-PL"/>
        </w:rPr>
        <w:t xml:space="preserve"> mogą przekroczyć 8</w:t>
      </w:r>
      <w:r w:rsidR="00C71B4C" w:rsidRPr="004C0EC6">
        <w:rPr>
          <w:rFonts w:ascii="Arial" w:eastAsia="Times New Roman" w:hAnsi="Arial" w:cs="Arial"/>
          <w:color w:val="000000" w:themeColor="text1"/>
          <w:sz w:val="24"/>
          <w:szCs w:val="24"/>
          <w:lang w:eastAsia="pl-PL"/>
        </w:rPr>
        <w:t>0</w:t>
      </w:r>
      <w:r w:rsidR="00C71B4C">
        <w:rPr>
          <w:rFonts w:ascii="Arial" w:eastAsia="Times New Roman" w:hAnsi="Arial" w:cs="Arial"/>
          <w:color w:val="000000" w:themeColor="text1"/>
          <w:sz w:val="24"/>
          <w:szCs w:val="24"/>
          <w:lang w:eastAsia="pl-PL"/>
        </w:rPr>
        <w:t xml:space="preserve"> </w:t>
      </w:r>
      <w:r w:rsidR="00C71B4C" w:rsidRPr="004C0EC6">
        <w:rPr>
          <w:rFonts w:ascii="Arial" w:eastAsia="Times New Roman" w:hAnsi="Arial" w:cs="Arial"/>
          <w:color w:val="000000" w:themeColor="text1"/>
          <w:sz w:val="24"/>
          <w:szCs w:val="24"/>
          <w:lang w:eastAsia="pl-PL"/>
        </w:rPr>
        <w:t>% wynagrodzenia umownego oraz powinny odpowiadać procentowi zaangażowania robót. Podstawą wystawienia faktury końcowej będzie proto</w:t>
      </w:r>
      <w:r w:rsidR="00C71B4C">
        <w:rPr>
          <w:rFonts w:ascii="Arial" w:eastAsia="Times New Roman" w:hAnsi="Arial" w:cs="Arial"/>
          <w:color w:val="000000" w:themeColor="text1"/>
          <w:sz w:val="24"/>
          <w:szCs w:val="24"/>
          <w:lang w:eastAsia="pl-PL"/>
        </w:rPr>
        <w:t>kół zakończenia i odbioru robót</w:t>
      </w:r>
      <w:r w:rsidR="00C71B4C" w:rsidRPr="004C0EC6">
        <w:rPr>
          <w:rFonts w:ascii="Arial" w:eastAsia="Times New Roman" w:hAnsi="Arial" w:cs="Arial"/>
          <w:color w:val="000000" w:themeColor="text1"/>
          <w:sz w:val="24"/>
          <w:szCs w:val="24"/>
          <w:lang w:eastAsia="pl-PL"/>
        </w:rPr>
        <w:t xml:space="preserve"> podpisany przez kierownika </w:t>
      </w:r>
      <w:r w:rsidR="00B63A58">
        <w:rPr>
          <w:rFonts w:ascii="Arial" w:eastAsia="Times New Roman" w:hAnsi="Arial" w:cs="Arial"/>
          <w:color w:val="000000" w:themeColor="text1"/>
          <w:sz w:val="24"/>
          <w:szCs w:val="24"/>
          <w:lang w:eastAsia="pl-PL"/>
        </w:rPr>
        <w:t>robót</w:t>
      </w:r>
      <w:r w:rsidR="00C71B4C" w:rsidRPr="004C0EC6">
        <w:rPr>
          <w:rFonts w:ascii="Arial" w:eastAsia="Times New Roman" w:hAnsi="Arial" w:cs="Arial"/>
          <w:color w:val="000000" w:themeColor="text1"/>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w:t>
      </w:r>
      <w:r w:rsidR="00BC0790">
        <w:rPr>
          <w:rFonts w:ascii="Arial" w:eastAsia="Times New Roman" w:hAnsi="Arial" w:cs="Arial"/>
          <w:color w:val="000000" w:themeColor="text1"/>
          <w:sz w:val="24"/>
          <w:szCs w:val="24"/>
          <w:lang w:eastAsia="pl-PL"/>
        </w:rPr>
        <w:t>nawcę lub dalszego podwykonawcę</w:t>
      </w:r>
      <w:r w:rsidRPr="006233BD">
        <w:rPr>
          <w:rFonts w:ascii="Arial" w:eastAsia="Times New Roman" w:hAnsi="Arial" w:cs="Arial"/>
          <w:color w:val="000000" w:themeColor="text1"/>
          <w:sz w:val="24"/>
          <w:szCs w:val="24"/>
          <w:lang w:eastAsia="pl-PL"/>
        </w:rPr>
        <w:t xml:space="preserve"> potwierdzoną za zgodność z oryginałem przez Wykonawcę oraz</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w:t>
      </w:r>
      <w:r w:rsidR="00CF2F51">
        <w:rPr>
          <w:rFonts w:ascii="Arial" w:eastAsia="Times New Roman" w:hAnsi="Arial" w:cs="Arial"/>
          <w:color w:val="000000" w:themeColor="text1"/>
          <w:sz w:val="24"/>
          <w:szCs w:val="24"/>
          <w:lang w:eastAsia="pl-PL"/>
        </w:rPr>
        <w:t xml:space="preserve">e oraz oświadczenie Wykonawcy o </w:t>
      </w:r>
      <w:r w:rsidRPr="006233BD">
        <w:rPr>
          <w:rFonts w:ascii="Arial" w:eastAsia="Times New Roman" w:hAnsi="Arial" w:cs="Arial"/>
          <w:color w:val="000000" w:themeColor="text1"/>
          <w:sz w:val="24"/>
          <w:szCs w:val="24"/>
          <w:lang w:eastAsia="pl-PL"/>
        </w:rPr>
        <w:t>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kopii wszystkich wymagalnych faktur vat lub rachunków, poświadczonych za zgodność z oryginałem przez Wykonawcę, wystawionych przez podwykonawców i dalszych podwykonawców a związanych z przedmiotem odbioru, którego dotyczy wystawiana przez Wykonawcę faktura wraz </w:t>
      </w:r>
      <w:r w:rsidR="00CF2F51">
        <w:rPr>
          <w:rFonts w:ascii="Arial" w:eastAsia="Times New Roman" w:hAnsi="Arial" w:cs="Arial"/>
          <w:color w:val="000000" w:themeColor="text1"/>
          <w:sz w:val="24"/>
          <w:szCs w:val="24"/>
          <w:lang w:eastAsia="pl-PL"/>
        </w:rPr>
        <w:t xml:space="preserve">z </w:t>
      </w:r>
      <w:r w:rsidRPr="006233BD">
        <w:rPr>
          <w:rFonts w:ascii="Arial" w:eastAsia="Times New Roman" w:hAnsi="Arial" w:cs="Arial"/>
          <w:color w:val="000000" w:themeColor="text1"/>
          <w:sz w:val="24"/>
          <w:szCs w:val="24"/>
          <w:lang w:eastAsia="pl-PL"/>
        </w:rPr>
        <w:t>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3. Termin zapłaty wynagrodzenia przez Zamawiającego bezpośrednio podwykonawcy lub dalszemu podwykonawcy, w przypadkach o których mowa w art. 143 c Prawa zamówień publicznych, ustala się na 30 dni od dnia bezskutecznego upływu terminu </w:t>
      </w:r>
      <w:r w:rsidRPr="006233BD">
        <w:rPr>
          <w:rFonts w:ascii="Arial" w:eastAsia="Times New Roman" w:hAnsi="Arial" w:cs="Arial"/>
          <w:color w:val="000000" w:themeColor="text1"/>
          <w:sz w:val="24"/>
          <w:szCs w:val="24"/>
          <w:lang w:eastAsia="pl-PL"/>
        </w:rPr>
        <w:lastRenderedPageBreak/>
        <w:t>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B63A5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B63A5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4359C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642-001-07-58.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Odbiorca: Zakład Gospodarki Mieszkaniowej, ul. Kościuszki 17, 44-200 Rybnik.</w:t>
      </w:r>
    </w:p>
    <w:p w:rsidR="00D04EAC" w:rsidRPr="004359C7" w:rsidRDefault="00716EAE" w:rsidP="00B63A5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B63A58" w:rsidP="009D796C">
      <w:pPr>
        <w:spacing w:after="0" w:line="360" w:lineRule="auto"/>
        <w:ind w:left="180" w:hanging="18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Na co najmniej 3</w:t>
      </w:r>
      <w:r w:rsidR="00716EAE" w:rsidRPr="006233BD">
        <w:rPr>
          <w:rFonts w:ascii="Arial" w:eastAsia="Times New Roman" w:hAnsi="Arial" w:cs="Arial"/>
          <w:color w:val="000000" w:themeColor="text1"/>
          <w:sz w:val="24"/>
          <w:szCs w:val="24"/>
          <w:lang w:eastAsia="pl-PL"/>
        </w:rPr>
        <w:t xml:space="preserve"> dni przed dniem z</w:t>
      </w:r>
      <w:r w:rsidR="00F45E4B" w:rsidRPr="006233BD">
        <w:rPr>
          <w:rFonts w:ascii="Arial" w:eastAsia="Times New Roman" w:hAnsi="Arial" w:cs="Arial"/>
          <w:color w:val="000000" w:themeColor="text1"/>
          <w:sz w:val="24"/>
          <w:szCs w:val="24"/>
          <w:lang w:eastAsia="pl-PL"/>
        </w:rPr>
        <w:t xml:space="preserve">akończenia robót częściowych i </w:t>
      </w:r>
      <w:r>
        <w:rPr>
          <w:rFonts w:ascii="Arial" w:eastAsia="Times New Roman" w:hAnsi="Arial" w:cs="Arial"/>
          <w:sz w:val="24"/>
          <w:szCs w:val="24"/>
          <w:lang w:eastAsia="pl-PL"/>
        </w:rPr>
        <w:t>3</w:t>
      </w:r>
      <w:r w:rsidR="00716EAE" w:rsidRPr="006233BD">
        <w:rPr>
          <w:rFonts w:ascii="Arial" w:eastAsia="Times New Roman" w:hAnsi="Arial" w:cs="Arial"/>
          <w:sz w:val="24"/>
          <w:szCs w:val="24"/>
          <w:lang w:eastAsia="pl-PL"/>
        </w:rPr>
        <w:t xml:space="preserve"> d</w:t>
      </w:r>
      <w:r w:rsidR="00716EAE"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00716EAE" w:rsidRPr="006233BD">
        <w:rPr>
          <w:rFonts w:ascii="Arial" w:eastAsia="Times New Roman" w:hAnsi="Arial" w:cs="Arial"/>
          <w:color w:val="000000" w:themeColor="text1"/>
          <w:sz w:val="24"/>
          <w:szCs w:val="24"/>
          <w:lang w:eastAsia="pl-PL"/>
        </w:rPr>
        <w:t xml:space="preserve"> Wykonawca: </w:t>
      </w:r>
    </w:p>
    <w:p w:rsidR="00716EAE" w:rsidRPr="006233BD" w:rsidRDefault="00716EAE" w:rsidP="009155BB">
      <w:pPr>
        <w:spacing w:after="0" w:line="360" w:lineRule="auto"/>
        <w:ind w:left="426"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hyperlink r:id="rId25" w:history="1">
        <w:r w:rsidR="00E67906" w:rsidRPr="006233BD">
          <w:rPr>
            <w:rStyle w:val="Hipercze"/>
            <w:rFonts w:ascii="Arial" w:eastAsia="Times New Roman" w:hAnsi="Arial" w:cs="Arial"/>
            <w:color w:val="000000" w:themeColor="text1"/>
            <w:sz w:val="24"/>
            <w:szCs w:val="24"/>
            <w:u w:val="none"/>
            <w:lang w:eastAsia="pl-PL"/>
          </w:rPr>
          <w:t>techniczny@zgm.rybnik.p</w:t>
        </w:r>
        <w:r w:rsidR="00E67906"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716EAE" w:rsidRPr="006233BD" w:rsidRDefault="009155BB"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00716EAE" w:rsidRPr="006233BD">
        <w:rPr>
          <w:rFonts w:ascii="Arial" w:eastAsia="Times New Roman" w:hAnsi="Arial" w:cs="Arial"/>
          <w:color w:val="000000" w:themeColor="text1"/>
          <w:sz w:val="24"/>
          <w:szCs w:val="24"/>
          <w:lang w:eastAsia="zh-CN"/>
        </w:rPr>
        <w:t>podstawę do odmowy dokonania odbioru końcowego przez Zamawiającego.</w:t>
      </w:r>
    </w:p>
    <w:p w:rsidR="00716EAE" w:rsidRPr="009D796C" w:rsidRDefault="009D796C" w:rsidP="00B63A58">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FC08EC" w:rsidRDefault="00FC08EC">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13</w:t>
      </w:r>
    </w:p>
    <w:p w:rsidR="00716EAE" w:rsidRPr="006233BD" w:rsidRDefault="00716EAE" w:rsidP="00B63A58">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sidRPr="006233BD">
        <w:rPr>
          <w:rFonts w:ascii="Arial" w:eastAsia="Times New Roman" w:hAnsi="Arial" w:cs="Arial"/>
          <w:bCs/>
          <w:color w:val="000000" w:themeColor="text1"/>
          <w:sz w:val="24"/>
          <w:szCs w:val="24"/>
          <w:lang w:eastAsia="pl-PL"/>
        </w:rPr>
        <w:t>.</w:t>
      </w:r>
    </w:p>
    <w:p w:rsidR="00D23D51" w:rsidRPr="009D796C" w:rsidRDefault="00716EAE" w:rsidP="00B63A58">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B63A58">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716EAE" w:rsidRPr="006233BD" w:rsidRDefault="00716EAE" w:rsidP="00B63A58">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B63A58">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716EAE" w:rsidP="00A83776">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B63A5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00CF2F51">
        <w:rPr>
          <w:rFonts w:ascii="Arial" w:eastAsia="Times New Roman" w:hAnsi="Arial" w:cs="Arial"/>
          <w:color w:val="000000" w:themeColor="text1"/>
          <w:sz w:val="24"/>
          <w:szCs w:val="24"/>
          <w:lang w:eastAsia="ar-SA"/>
        </w:rPr>
        <w:t xml:space="preserve">ceny całkowitej podanej w </w:t>
      </w:r>
      <w:r w:rsidRPr="006233BD">
        <w:rPr>
          <w:rFonts w:ascii="Arial" w:eastAsia="Times New Roman" w:hAnsi="Arial" w:cs="Arial"/>
          <w:color w:val="000000" w:themeColor="text1"/>
          <w:sz w:val="24"/>
          <w:szCs w:val="24"/>
          <w:lang w:eastAsia="ar-SA"/>
        </w:rPr>
        <w:t xml:space="preserve">ofercie, tj. ………………… zł (słownie: …………….). </w:t>
      </w:r>
    </w:p>
    <w:p w:rsidR="00716EAE" w:rsidRPr="006233BD" w:rsidRDefault="00716EAE" w:rsidP="00B63A5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B63A5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B63A5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B63A5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lastRenderedPageBreak/>
        <w:t>W trakcie realizacji umowy Wykonawca może dokonać zmiany formy zabezpieczenia na jedną lub kilka form, o których mowa w art. 148 ust. 1 ustawy Prawo zamówień publicznych.</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B63A58">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C71B4C" w:rsidRPr="00C71B4C" w:rsidRDefault="00C71B4C" w:rsidP="00C71B4C">
      <w:pPr>
        <w:pStyle w:val="Akapitzlist"/>
        <w:spacing w:after="0" w:line="360" w:lineRule="auto"/>
        <w:ind w:left="360"/>
        <w:jc w:val="both"/>
        <w:rPr>
          <w:rFonts w:ascii="Arial" w:eastAsia="Times New Roman" w:hAnsi="Arial" w:cs="Arial"/>
          <w:bCs/>
          <w:sz w:val="24"/>
          <w:szCs w:val="24"/>
          <w:lang w:eastAsia="pl-PL"/>
        </w:rPr>
      </w:pPr>
      <w:r w:rsidRPr="00C71B4C">
        <w:rPr>
          <w:rFonts w:ascii="Arial" w:eastAsia="Times New Roman" w:hAnsi="Arial" w:cs="Arial"/>
          <w:bCs/>
          <w:sz w:val="24"/>
          <w:szCs w:val="24"/>
          <w:lang w:eastAsia="pl-PL"/>
        </w:rPr>
        <w:t>1) wykonanie robót instalacyjnych,</w:t>
      </w:r>
    </w:p>
    <w:p w:rsidR="00C71B4C" w:rsidRPr="00C71B4C" w:rsidRDefault="00C71B4C" w:rsidP="00C71B4C">
      <w:pPr>
        <w:pStyle w:val="Akapitzlist"/>
        <w:spacing w:after="0" w:line="360" w:lineRule="auto"/>
        <w:ind w:left="360"/>
        <w:jc w:val="both"/>
        <w:rPr>
          <w:rFonts w:ascii="Arial" w:eastAsia="Times New Roman" w:hAnsi="Arial" w:cs="Arial"/>
          <w:bCs/>
          <w:sz w:val="24"/>
          <w:szCs w:val="24"/>
          <w:lang w:eastAsia="pl-PL"/>
        </w:rPr>
      </w:pPr>
      <w:r w:rsidRPr="00C71B4C">
        <w:rPr>
          <w:rFonts w:ascii="Arial" w:eastAsia="Times New Roman" w:hAnsi="Arial" w:cs="Arial"/>
          <w:bCs/>
          <w:sz w:val="24"/>
          <w:szCs w:val="24"/>
          <w:lang w:eastAsia="pl-PL"/>
        </w:rPr>
        <w:t>2) wykonanie robót izolacyjnych,</w:t>
      </w:r>
    </w:p>
    <w:p w:rsidR="00C71B4C" w:rsidRPr="00C71B4C" w:rsidRDefault="00C71B4C" w:rsidP="00C71B4C">
      <w:pPr>
        <w:pStyle w:val="Akapitzlist"/>
        <w:spacing w:after="0" w:line="360" w:lineRule="auto"/>
        <w:ind w:left="360"/>
        <w:jc w:val="both"/>
        <w:rPr>
          <w:rFonts w:ascii="Arial" w:eastAsia="Times New Roman" w:hAnsi="Arial" w:cs="Arial"/>
          <w:bCs/>
          <w:sz w:val="24"/>
          <w:szCs w:val="24"/>
          <w:lang w:eastAsia="pl-PL"/>
        </w:rPr>
      </w:pPr>
      <w:r w:rsidRPr="00C71B4C">
        <w:rPr>
          <w:rFonts w:ascii="Arial" w:eastAsia="Times New Roman" w:hAnsi="Arial" w:cs="Arial"/>
          <w:bCs/>
          <w:sz w:val="24"/>
          <w:szCs w:val="24"/>
          <w:lang w:eastAsia="pl-PL"/>
        </w:rPr>
        <w:t>3) wykonanie robót instalacyjnych elektrycznych,</w:t>
      </w:r>
    </w:p>
    <w:p w:rsidR="00B276F1" w:rsidRPr="006233BD" w:rsidRDefault="00C71B4C" w:rsidP="00C71B4C">
      <w:pPr>
        <w:pStyle w:val="Akapitzlist"/>
        <w:spacing w:after="0" w:afterAutospacing="0" w:line="360" w:lineRule="auto"/>
        <w:ind w:left="360"/>
        <w:jc w:val="both"/>
        <w:rPr>
          <w:rFonts w:ascii="Arial" w:eastAsia="Times New Roman" w:hAnsi="Arial" w:cs="Arial"/>
          <w:bCs/>
          <w:sz w:val="24"/>
          <w:szCs w:val="24"/>
          <w:lang w:eastAsia="pl-PL"/>
        </w:rPr>
      </w:pPr>
      <w:r w:rsidRPr="00C71B4C">
        <w:rPr>
          <w:rFonts w:ascii="Arial" w:eastAsia="Times New Roman" w:hAnsi="Arial" w:cs="Arial"/>
          <w:bCs/>
          <w:sz w:val="24"/>
          <w:szCs w:val="24"/>
          <w:lang w:eastAsia="pl-PL"/>
        </w:rPr>
        <w:t>4) wymiana solarki okiennej i drzwiowej.</w:t>
      </w:r>
    </w:p>
    <w:p w:rsidR="00716EAE" w:rsidRPr="006233BD" w:rsidRDefault="00716EAE" w:rsidP="00B63A5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B63A5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B63A5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B63A5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B63A5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B63A58">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B63A58">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lastRenderedPageBreak/>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w:t>
      </w:r>
      <w:r w:rsidR="009155BB">
        <w:rPr>
          <w:rFonts w:ascii="Arial" w:eastAsia="Calibri" w:hAnsi="Arial" w:cs="Arial"/>
          <w:color w:val="000000" w:themeColor="text1"/>
          <w:sz w:val="24"/>
          <w:szCs w:val="24"/>
        </w:rPr>
        <w:t xml:space="preserve">nika nie podlega anonimizacji. </w:t>
      </w:r>
      <w:r w:rsidRPr="006233BD">
        <w:rPr>
          <w:rFonts w:ascii="Arial" w:eastAsia="Calibri" w:hAnsi="Arial" w:cs="Arial"/>
          <w:color w:val="000000" w:themeColor="text1"/>
          <w:sz w:val="24"/>
          <w:szCs w:val="24"/>
        </w:rPr>
        <w:t>Informacje takie jak: data zawarcia umowy, rodzaj umowy o pracę i wymiar etatu powinny być możliwe do zidentyfikowania,</w:t>
      </w:r>
    </w:p>
    <w:p w:rsidR="00716EAE" w:rsidRPr="006233BD" w:rsidRDefault="00716EAE" w:rsidP="00B63A5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sidR="00356081">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sidR="00356081">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sidR="00356081">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w:t>
      </w:r>
      <w:r w:rsidR="00007470">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pracę za ostatni okres rozliczeniowy,</w:t>
      </w:r>
    </w:p>
    <w:p w:rsidR="00716EAE" w:rsidRPr="006233BD" w:rsidRDefault="00716EAE" w:rsidP="00B63A5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w:t>
      </w:r>
      <w:r w:rsidR="006E6535">
        <w:rPr>
          <w:rFonts w:ascii="Arial" w:eastAsia="Calibri" w:hAnsi="Arial" w:cs="Arial"/>
          <w:color w:val="000000" w:themeColor="text1"/>
          <w:sz w:val="24"/>
          <w:szCs w:val="24"/>
        </w:rPr>
        <w:t xml:space="preserve">nonimizacji. </w:t>
      </w:r>
    </w:p>
    <w:p w:rsidR="00716EAE" w:rsidRPr="006233BD" w:rsidRDefault="00716EAE" w:rsidP="00B63A58">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B63A58">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3924BC" w:rsidRDefault="003924BC">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B63A58" w:rsidRPr="00B63A58" w:rsidRDefault="00B63A58" w:rsidP="00B63A58">
      <w:pPr>
        <w:tabs>
          <w:tab w:val="left" w:pos="284"/>
          <w:tab w:val="left" w:pos="426"/>
        </w:tabs>
        <w:spacing w:after="0" w:line="360" w:lineRule="auto"/>
        <w:ind w:left="567" w:hanging="425"/>
        <w:jc w:val="both"/>
        <w:rPr>
          <w:rFonts w:ascii="Arial" w:eastAsia="Times New Roman" w:hAnsi="Arial" w:cs="Arial"/>
          <w:b/>
          <w:bCs/>
          <w:sz w:val="24"/>
          <w:szCs w:val="24"/>
          <w:lang w:eastAsia="pl-PL"/>
        </w:rPr>
      </w:pPr>
      <w:r w:rsidRPr="00B63A58">
        <w:rPr>
          <w:rFonts w:ascii="Arial" w:eastAsia="Times New Roman" w:hAnsi="Arial" w:cs="Arial"/>
          <w:sz w:val="24"/>
          <w:szCs w:val="24"/>
          <w:lang w:eastAsia="pl-PL"/>
        </w:rPr>
        <w:t xml:space="preserve">1) za odstąpienie od umowy z przyczyn niezależnych od Zamawiającego w wysokości </w:t>
      </w:r>
      <w:r w:rsidRPr="00B63A58">
        <w:rPr>
          <w:rFonts w:ascii="Arial" w:eastAsia="Times New Roman" w:hAnsi="Arial" w:cs="Arial"/>
          <w:b/>
          <w:sz w:val="24"/>
          <w:szCs w:val="24"/>
          <w:lang w:eastAsia="pl-PL"/>
        </w:rPr>
        <w:t>1</w:t>
      </w:r>
      <w:r w:rsidRPr="00B63A58">
        <w:rPr>
          <w:rFonts w:ascii="Arial" w:eastAsia="Times New Roman" w:hAnsi="Arial" w:cs="Arial"/>
          <w:b/>
          <w:bCs/>
          <w:sz w:val="24"/>
          <w:szCs w:val="24"/>
          <w:lang w:eastAsia="pl-PL"/>
        </w:rPr>
        <w:t xml:space="preserve">0 % </w:t>
      </w:r>
      <w:r w:rsidRPr="00B63A58">
        <w:rPr>
          <w:rFonts w:ascii="Arial" w:eastAsia="Times New Roman" w:hAnsi="Arial" w:cs="Arial"/>
          <w:sz w:val="24"/>
          <w:szCs w:val="24"/>
          <w:lang w:eastAsia="pl-PL"/>
        </w:rPr>
        <w:t>wynagrodzenia umownego,</w:t>
      </w:r>
    </w:p>
    <w:p w:rsidR="00B63A58" w:rsidRPr="00B63A58" w:rsidRDefault="00B63A58" w:rsidP="00B63A58">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 xml:space="preserve">za zwłokę w wykonaniu robót, w wysokości </w:t>
      </w:r>
      <w:r w:rsidRPr="00B63A58">
        <w:rPr>
          <w:rFonts w:ascii="Arial" w:eastAsia="Times New Roman" w:hAnsi="Arial" w:cs="Arial"/>
          <w:b/>
          <w:sz w:val="24"/>
          <w:szCs w:val="24"/>
          <w:lang w:eastAsia="pl-PL"/>
        </w:rPr>
        <w:t xml:space="preserve">0,2 </w:t>
      </w:r>
      <w:r w:rsidRPr="00B63A58">
        <w:rPr>
          <w:rFonts w:ascii="Arial" w:eastAsia="Times New Roman" w:hAnsi="Arial" w:cs="Arial"/>
          <w:b/>
          <w:bCs/>
          <w:sz w:val="24"/>
          <w:szCs w:val="24"/>
          <w:lang w:eastAsia="pl-PL"/>
        </w:rPr>
        <w:t>%</w:t>
      </w:r>
      <w:r w:rsidRPr="00B63A58">
        <w:rPr>
          <w:rFonts w:ascii="Arial" w:eastAsia="Times New Roman" w:hAnsi="Arial" w:cs="Arial"/>
          <w:sz w:val="24"/>
          <w:szCs w:val="24"/>
          <w:lang w:eastAsia="pl-PL"/>
        </w:rPr>
        <w:t xml:space="preserve"> wynagrodzenia umownego za każdy dzień przekroczenia terminu, o którym mowa </w:t>
      </w:r>
      <w:r w:rsidRPr="00B63A58">
        <w:rPr>
          <w:rFonts w:ascii="Arial" w:eastAsia="Times New Roman" w:hAnsi="Arial" w:cs="Arial"/>
          <w:color w:val="000000" w:themeColor="text1"/>
          <w:sz w:val="24"/>
          <w:szCs w:val="24"/>
          <w:lang w:eastAsia="pl-PL"/>
        </w:rPr>
        <w:t xml:space="preserve">w § 6 ust. 1, </w:t>
      </w:r>
      <w:r w:rsidRPr="00B63A58">
        <w:rPr>
          <w:rFonts w:ascii="Arial" w:eastAsia="Times New Roman" w:hAnsi="Arial" w:cs="Arial"/>
          <w:sz w:val="24"/>
          <w:szCs w:val="24"/>
          <w:lang w:eastAsia="pl-PL"/>
        </w:rPr>
        <w:t>ale nie więcej niż  30 % wynagrodzenia umownego,</w:t>
      </w:r>
    </w:p>
    <w:p w:rsidR="00B63A58" w:rsidRPr="00B63A58" w:rsidRDefault="00B63A58" w:rsidP="00B63A58">
      <w:pPr>
        <w:numPr>
          <w:ilvl w:val="0"/>
          <w:numId w:val="22"/>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B63A58">
        <w:rPr>
          <w:rFonts w:ascii="Arial" w:eastAsia="Times New Roman" w:hAnsi="Arial" w:cs="Arial"/>
          <w:color w:val="000000" w:themeColor="text1"/>
          <w:sz w:val="24"/>
          <w:szCs w:val="24"/>
          <w:lang w:eastAsia="pl-PL"/>
        </w:rPr>
        <w:t xml:space="preserve">za zwłokę w wykonaniu robót, w wysokości </w:t>
      </w:r>
      <w:r w:rsidRPr="00B63A58">
        <w:rPr>
          <w:rFonts w:ascii="Arial" w:eastAsia="Times New Roman" w:hAnsi="Arial" w:cs="Arial"/>
          <w:b/>
          <w:color w:val="000000" w:themeColor="text1"/>
          <w:sz w:val="24"/>
          <w:szCs w:val="24"/>
          <w:lang w:eastAsia="pl-PL"/>
        </w:rPr>
        <w:t xml:space="preserve">0,2 </w:t>
      </w:r>
      <w:r w:rsidRPr="00B63A58">
        <w:rPr>
          <w:rFonts w:ascii="Arial" w:eastAsia="Times New Roman" w:hAnsi="Arial" w:cs="Arial"/>
          <w:b/>
          <w:bCs/>
          <w:color w:val="000000" w:themeColor="text1"/>
          <w:sz w:val="24"/>
          <w:szCs w:val="24"/>
          <w:lang w:eastAsia="pl-PL"/>
        </w:rPr>
        <w:t>%</w:t>
      </w:r>
      <w:r w:rsidRPr="00B63A58">
        <w:rPr>
          <w:rFonts w:ascii="Arial" w:eastAsia="Times New Roman" w:hAnsi="Arial" w:cs="Arial"/>
          <w:color w:val="000000" w:themeColor="text1"/>
          <w:sz w:val="24"/>
          <w:szCs w:val="24"/>
          <w:lang w:eastAsia="pl-PL"/>
        </w:rPr>
        <w:t xml:space="preserve"> wynagrodzenia umownego za każdy dzień przekroczenia terminu, o którym mowa w § 6 ust. 2, ale nie więcej niż 30 % wynagrodzenia umownego,</w:t>
      </w:r>
    </w:p>
    <w:p w:rsidR="00B63A58" w:rsidRPr="00B63A58" w:rsidRDefault="00B63A58" w:rsidP="00B63A58">
      <w:pPr>
        <w:numPr>
          <w:ilvl w:val="0"/>
          <w:numId w:val="42"/>
        </w:numPr>
        <w:tabs>
          <w:tab w:val="left" w:pos="426"/>
          <w:tab w:val="left" w:pos="567"/>
        </w:tabs>
        <w:spacing w:after="0" w:afterAutospacing="1" w:line="360" w:lineRule="auto"/>
        <w:ind w:left="426" w:hanging="284"/>
        <w:contextualSpacing/>
        <w:jc w:val="both"/>
        <w:rPr>
          <w:rFonts w:ascii="Arial" w:eastAsia="Times New Roman" w:hAnsi="Arial" w:cs="Arial"/>
          <w:sz w:val="24"/>
          <w:szCs w:val="24"/>
          <w:lang w:val="x-none" w:eastAsia="pl-PL"/>
        </w:rPr>
      </w:pPr>
      <w:r w:rsidRPr="00B63A58">
        <w:rPr>
          <w:rFonts w:ascii="Arial" w:eastAsia="Times New Roman" w:hAnsi="Arial" w:cs="Arial"/>
          <w:sz w:val="24"/>
          <w:szCs w:val="24"/>
          <w:lang w:val="x-none" w:eastAsia="pl-PL"/>
        </w:rPr>
        <w:t xml:space="preserve">za każdy dzień zwłoki w usunięciu wad po terminie, o którym mowa w § 14 w  wysokości </w:t>
      </w:r>
      <w:r w:rsidRPr="00B63A58">
        <w:rPr>
          <w:rFonts w:ascii="Arial" w:eastAsia="Times New Roman" w:hAnsi="Arial" w:cs="Arial"/>
          <w:b/>
          <w:sz w:val="24"/>
          <w:szCs w:val="24"/>
          <w:lang w:val="x-none" w:eastAsia="pl-PL"/>
        </w:rPr>
        <w:t xml:space="preserve">0,1 </w:t>
      </w:r>
      <w:r w:rsidRPr="00B63A58">
        <w:rPr>
          <w:rFonts w:ascii="Arial" w:eastAsia="Times New Roman" w:hAnsi="Arial" w:cs="Arial"/>
          <w:b/>
          <w:bCs/>
          <w:sz w:val="24"/>
          <w:szCs w:val="24"/>
          <w:lang w:val="x-none" w:eastAsia="pl-PL"/>
        </w:rPr>
        <w:t>%</w:t>
      </w:r>
      <w:r w:rsidRPr="00B63A58">
        <w:rPr>
          <w:rFonts w:ascii="Arial" w:eastAsia="Times New Roman" w:hAnsi="Arial" w:cs="Arial"/>
          <w:sz w:val="24"/>
          <w:szCs w:val="24"/>
          <w:lang w:val="x-none" w:eastAsia="pl-PL"/>
        </w:rPr>
        <w:t xml:space="preserve"> wynagrodzenia umownego, ale nie więcej niż 30 % wynagrodzenia umownego,</w:t>
      </w:r>
    </w:p>
    <w:p w:rsidR="00B63A58" w:rsidRPr="00B63A58" w:rsidRDefault="00B63A58" w:rsidP="00B63A58">
      <w:pPr>
        <w:numPr>
          <w:ilvl w:val="0"/>
          <w:numId w:val="42"/>
        </w:numPr>
        <w:tabs>
          <w:tab w:val="num" w:pos="426"/>
        </w:tabs>
        <w:spacing w:after="0" w:line="360" w:lineRule="auto"/>
        <w:ind w:left="426" w:hanging="284"/>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za każdy dzień opóźnienia w dostarczeniu kosztorysu ofertowego po terminie, o  którym mowa w § 3 ust. 1 pkt 4) w wysokości 500,00 zł (pięćset złotych),</w:t>
      </w:r>
    </w:p>
    <w:p w:rsidR="00B63A58" w:rsidRPr="00B63A58" w:rsidRDefault="00B63A58" w:rsidP="00B63A58">
      <w:pPr>
        <w:numPr>
          <w:ilvl w:val="0"/>
          <w:numId w:val="42"/>
        </w:numPr>
        <w:tabs>
          <w:tab w:val="num" w:pos="426"/>
        </w:tabs>
        <w:spacing w:after="0" w:line="360" w:lineRule="auto"/>
        <w:ind w:left="426" w:hanging="284"/>
        <w:contextualSpacing/>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za każdy dzień opóźnienia w wykonaniu i montażu tablic informacyjnych i  pamiątkowych po terminie, o którym mowa w § 3 ust. 1 pkt 6) w wysokości 500,00 zł (pięćset złotych),</w:t>
      </w:r>
    </w:p>
    <w:p w:rsidR="00B63A58" w:rsidRPr="00B63A58" w:rsidRDefault="00B63A58" w:rsidP="00B63A58">
      <w:pPr>
        <w:numPr>
          <w:ilvl w:val="0"/>
          <w:numId w:val="42"/>
        </w:numPr>
        <w:tabs>
          <w:tab w:val="left" w:pos="426"/>
        </w:tabs>
        <w:spacing w:after="0" w:line="360" w:lineRule="auto"/>
        <w:ind w:left="567" w:hanging="425"/>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każdorazowo – za brak zapłaty wynagrodzenia należnego podwykonawcy lub dalszemu podwykonawcy – w wysokości 30 % tego wynagrodzenia,</w:t>
      </w:r>
    </w:p>
    <w:p w:rsidR="00B63A58" w:rsidRPr="00B63A58" w:rsidRDefault="00B63A58" w:rsidP="00B63A58">
      <w:pPr>
        <w:numPr>
          <w:ilvl w:val="0"/>
          <w:numId w:val="42"/>
        </w:numPr>
        <w:tabs>
          <w:tab w:val="num" w:pos="426"/>
        </w:tabs>
        <w:spacing w:after="0" w:line="360" w:lineRule="auto"/>
        <w:ind w:left="426" w:hanging="284"/>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za nieterminową zapłatę wynagrodzenia należnego podwykonawcom lub dalszym podwykonawcom w wysokości ustawowych odsetek za opóźnienie w terminowej zapłacie,</w:t>
      </w:r>
    </w:p>
    <w:p w:rsidR="00B63A58" w:rsidRPr="00B63A58" w:rsidRDefault="00B63A58" w:rsidP="00B63A58">
      <w:pPr>
        <w:numPr>
          <w:ilvl w:val="0"/>
          <w:numId w:val="42"/>
        </w:numPr>
        <w:tabs>
          <w:tab w:val="left" w:pos="142"/>
        </w:tabs>
        <w:spacing w:after="0" w:line="360" w:lineRule="auto"/>
        <w:ind w:left="426" w:hanging="284"/>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 xml:space="preserve">za nieprzedłożenie projektu umowy o podwykonawstwo, której przedmiotem są roboty budowlane, lub projektu jej zmiany, w wysokości </w:t>
      </w:r>
      <w:r w:rsidRPr="00B63A58">
        <w:rPr>
          <w:rFonts w:ascii="Arial" w:eastAsia="Times New Roman" w:hAnsi="Arial" w:cs="Arial"/>
          <w:b/>
          <w:sz w:val="24"/>
          <w:szCs w:val="24"/>
          <w:lang w:eastAsia="pl-PL"/>
        </w:rPr>
        <w:t xml:space="preserve">0,1 </w:t>
      </w:r>
      <w:r w:rsidRPr="00B63A58">
        <w:rPr>
          <w:rFonts w:ascii="Arial" w:eastAsia="Times New Roman" w:hAnsi="Arial" w:cs="Arial"/>
          <w:b/>
          <w:bCs/>
          <w:sz w:val="24"/>
          <w:szCs w:val="24"/>
          <w:lang w:eastAsia="pl-PL"/>
        </w:rPr>
        <w:t xml:space="preserve">% </w:t>
      </w:r>
      <w:r w:rsidRPr="00B63A58">
        <w:rPr>
          <w:rFonts w:ascii="Arial" w:eastAsia="Times New Roman" w:hAnsi="Arial" w:cs="Arial"/>
          <w:sz w:val="24"/>
          <w:szCs w:val="24"/>
          <w:lang w:eastAsia="pl-PL"/>
        </w:rPr>
        <w:t>wynagrodzenia umownego,</w:t>
      </w:r>
    </w:p>
    <w:p w:rsidR="00B63A58" w:rsidRPr="00B63A58" w:rsidRDefault="00B63A58" w:rsidP="00B63A58">
      <w:pPr>
        <w:numPr>
          <w:ilvl w:val="0"/>
          <w:numId w:val="42"/>
        </w:numPr>
        <w:tabs>
          <w:tab w:val="left" w:pos="426"/>
        </w:tabs>
        <w:spacing w:after="0" w:line="360" w:lineRule="auto"/>
        <w:ind w:hanging="578"/>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 xml:space="preserve">za nieprzedłożenie poświadczonej za zgodność z oryginałem kopii umowy o  podwykonawstwo lub jej zmiany, w terminie 7 dni od dnia jej zawarcia, w  wysokości </w:t>
      </w:r>
      <w:r w:rsidRPr="00B63A58">
        <w:rPr>
          <w:rFonts w:ascii="Arial" w:eastAsia="Times New Roman" w:hAnsi="Arial" w:cs="Arial"/>
          <w:b/>
          <w:sz w:val="24"/>
          <w:szCs w:val="24"/>
          <w:lang w:eastAsia="pl-PL"/>
        </w:rPr>
        <w:t xml:space="preserve">0,1 </w:t>
      </w:r>
      <w:r w:rsidRPr="00B63A58">
        <w:rPr>
          <w:rFonts w:ascii="Arial" w:eastAsia="Times New Roman" w:hAnsi="Arial" w:cs="Arial"/>
          <w:b/>
          <w:bCs/>
          <w:sz w:val="24"/>
          <w:szCs w:val="24"/>
          <w:lang w:eastAsia="pl-PL"/>
        </w:rPr>
        <w:t>%</w:t>
      </w:r>
      <w:r w:rsidRPr="00B63A58">
        <w:rPr>
          <w:rFonts w:ascii="Arial" w:eastAsia="Times New Roman" w:hAnsi="Arial" w:cs="Arial"/>
          <w:sz w:val="24"/>
          <w:szCs w:val="24"/>
          <w:lang w:eastAsia="pl-PL"/>
        </w:rPr>
        <w:t xml:space="preserve"> wynagrodzenia umownego,</w:t>
      </w:r>
    </w:p>
    <w:p w:rsidR="00B63A58" w:rsidRPr="00B63A58" w:rsidRDefault="00B63A58" w:rsidP="00B63A58">
      <w:pPr>
        <w:numPr>
          <w:ilvl w:val="0"/>
          <w:numId w:val="42"/>
        </w:numPr>
        <w:spacing w:after="0" w:line="360" w:lineRule="auto"/>
        <w:ind w:left="567" w:hanging="425"/>
        <w:jc w:val="both"/>
        <w:rPr>
          <w:rFonts w:ascii="Arial" w:eastAsia="Times New Roman" w:hAnsi="Arial" w:cs="Arial"/>
          <w:sz w:val="24"/>
          <w:szCs w:val="24"/>
          <w:lang w:eastAsia="pl-PL"/>
        </w:rPr>
      </w:pPr>
      <w:r w:rsidRPr="00B63A58">
        <w:rPr>
          <w:rFonts w:ascii="Arial" w:eastAsia="Times New Roman" w:hAnsi="Arial" w:cs="Arial"/>
          <w:sz w:val="24"/>
          <w:szCs w:val="24"/>
          <w:lang w:eastAsia="pl-PL"/>
        </w:rPr>
        <w:t xml:space="preserve">za brak zmiany umowy o podwykonawstwo w zakresie terminu zapłaty, na skutek wezwania Zamawiającego, o którym mowa w § 4 ust. 1 pkt. 1c) umowy, w  wysokości </w:t>
      </w:r>
      <w:r w:rsidRPr="00B63A58">
        <w:rPr>
          <w:rFonts w:ascii="Arial" w:eastAsia="Times New Roman" w:hAnsi="Arial" w:cs="Arial"/>
          <w:b/>
          <w:sz w:val="24"/>
          <w:szCs w:val="24"/>
          <w:lang w:eastAsia="pl-PL"/>
        </w:rPr>
        <w:t xml:space="preserve">0,1 </w:t>
      </w:r>
      <w:r w:rsidRPr="00B63A58">
        <w:rPr>
          <w:rFonts w:ascii="Arial" w:eastAsia="Times New Roman" w:hAnsi="Arial" w:cs="Arial"/>
          <w:b/>
          <w:bCs/>
          <w:sz w:val="24"/>
          <w:szCs w:val="24"/>
          <w:lang w:eastAsia="pl-PL"/>
        </w:rPr>
        <w:t>%</w:t>
      </w:r>
      <w:r w:rsidRPr="00B63A58">
        <w:rPr>
          <w:rFonts w:ascii="Arial" w:eastAsia="Times New Roman" w:hAnsi="Arial" w:cs="Arial"/>
          <w:sz w:val="24"/>
          <w:szCs w:val="24"/>
          <w:lang w:eastAsia="pl-PL"/>
        </w:rPr>
        <w:t xml:space="preserve"> wynagrodzenia umownego,</w:t>
      </w:r>
    </w:p>
    <w:p w:rsidR="00B63A58" w:rsidRPr="00B63A58" w:rsidRDefault="00B63A58" w:rsidP="00B63A58">
      <w:pPr>
        <w:numPr>
          <w:ilvl w:val="0"/>
          <w:numId w:val="42"/>
        </w:numPr>
        <w:spacing w:after="0" w:line="360" w:lineRule="auto"/>
        <w:ind w:left="567" w:hanging="425"/>
        <w:jc w:val="both"/>
        <w:rPr>
          <w:rFonts w:ascii="Arial" w:eastAsia="Times New Roman" w:hAnsi="Arial" w:cs="Arial"/>
          <w:bCs/>
          <w:sz w:val="24"/>
          <w:szCs w:val="24"/>
          <w:lang w:eastAsia="pl-PL"/>
        </w:rPr>
      </w:pPr>
      <w:r w:rsidRPr="00B63A58">
        <w:rPr>
          <w:rFonts w:ascii="Arial" w:eastAsia="Times New Roman" w:hAnsi="Arial" w:cs="Arial"/>
          <w:bCs/>
          <w:sz w:val="24"/>
          <w:szCs w:val="24"/>
          <w:lang w:eastAsia="pl-PL"/>
        </w:rPr>
        <w:t xml:space="preserve">za niedopełnienie wymogu zatrudniania pracowników wykonujących czynności, o  których mowa w § 18 ust. 1, na podstawie umowy o pracę w rozumieniu przepisów Kodeksu Pracy – w wysokości kwoty minimalnego wynagrodzenia za </w:t>
      </w:r>
      <w:r w:rsidRPr="00B63A58">
        <w:rPr>
          <w:rFonts w:ascii="Arial" w:eastAsia="Times New Roman" w:hAnsi="Arial" w:cs="Arial"/>
          <w:bCs/>
          <w:sz w:val="24"/>
          <w:szCs w:val="24"/>
          <w:lang w:eastAsia="pl-PL"/>
        </w:rPr>
        <w:lastRenderedPageBreak/>
        <w:t xml:space="preserve">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B63A58" w:rsidRPr="00B63A58" w:rsidRDefault="00B63A58" w:rsidP="00B63A58">
      <w:pPr>
        <w:numPr>
          <w:ilvl w:val="0"/>
          <w:numId w:val="42"/>
        </w:numPr>
        <w:spacing w:after="0" w:line="360" w:lineRule="auto"/>
        <w:ind w:left="567" w:hanging="425"/>
        <w:jc w:val="both"/>
        <w:rPr>
          <w:rFonts w:ascii="Arial" w:eastAsia="Times New Roman" w:hAnsi="Arial" w:cs="Arial"/>
          <w:bCs/>
          <w:sz w:val="24"/>
          <w:szCs w:val="24"/>
          <w:lang w:eastAsia="pl-PL"/>
        </w:rPr>
      </w:pPr>
      <w:r w:rsidRPr="00B63A58">
        <w:rPr>
          <w:rFonts w:ascii="Arial" w:eastAsia="Times New Roman" w:hAnsi="Arial" w:cs="Arial"/>
          <w:bCs/>
          <w:sz w:val="24"/>
          <w:szCs w:val="24"/>
          <w:lang w:eastAsia="pl-PL"/>
        </w:rPr>
        <w:t>za każdorazowe niewykonanie któregokolwiek z obowiązków opisanych w § 3 ust. 1 pkt 20), 21), 22) lub każdorazowe niewykonanie któregokolwiek z obowiązków opisanych w § 3 ust. 3 lub ust. 4, w wysokości 100,00 zł (sto złotych); Zamawiający warunkowo dopuszcza możliwość jednorazowego odstąpienia od naliczenia kary w sytuacji, gdy stwierdzenie nieprzestrzegania przez Wykonawcę zapisów zawartych w SIWZ i umowie nastąpi po raz pierwszy, a Wykonawca zrealizuje zalecenia do 7 dni od ich wskazania przez Zamawiającego.</w:t>
      </w:r>
    </w:p>
    <w:p w:rsidR="00D57720" w:rsidRDefault="00D57720" w:rsidP="00B63A58">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AB152E">
        <w:rPr>
          <w:rFonts w:ascii="Arial" w:eastAsia="Times New Roman" w:hAnsi="Arial" w:cs="Arial"/>
          <w:color w:val="000000" w:themeColor="text1"/>
          <w:sz w:val="24"/>
          <w:szCs w:val="24"/>
          <w:lang w:eastAsia="pl-PL"/>
        </w:rPr>
        <w:t xml:space="preserve">Naliczone przez Zamawiającego kary umowne zostaną zapłacone w terminie do </w:t>
      </w:r>
      <w:r>
        <w:rPr>
          <w:rFonts w:ascii="Arial" w:eastAsia="Times New Roman" w:hAnsi="Arial" w:cs="Arial"/>
          <w:color w:val="000000" w:themeColor="text1"/>
          <w:sz w:val="24"/>
          <w:szCs w:val="24"/>
          <w:lang w:eastAsia="pl-PL"/>
        </w:rPr>
        <w:br/>
      </w:r>
      <w:r w:rsidRPr="00AB152E">
        <w:rPr>
          <w:rFonts w:ascii="Arial" w:eastAsia="Times New Roman" w:hAnsi="Arial" w:cs="Arial"/>
          <w:color w:val="000000" w:themeColor="text1"/>
          <w:sz w:val="24"/>
          <w:szCs w:val="24"/>
          <w:lang w:eastAsia="pl-PL"/>
        </w:rPr>
        <w:t>7 dni na podstawie wystawionego przez Zamawiającego dokumentu księgowego.</w:t>
      </w:r>
    </w:p>
    <w:p w:rsidR="0097222F" w:rsidRPr="006233BD" w:rsidRDefault="00716EAE" w:rsidP="00B63A58">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sidR="003B77EA">
        <w:rPr>
          <w:rFonts w:ascii="Arial" w:eastAsia="Times New Roman" w:hAnsi="Arial" w:cs="Arial"/>
          <w:sz w:val="24"/>
          <w:szCs w:val="24"/>
          <w:lang w:val="pl-PL" w:eastAsia="pl-PL"/>
        </w:rPr>
        <w:t> </w:t>
      </w:r>
      <w:r w:rsidR="00F001A0">
        <w:rPr>
          <w:rFonts w:ascii="Arial" w:eastAsia="Times New Roman" w:hAnsi="Arial" w:cs="Arial"/>
          <w:sz w:val="24"/>
          <w:szCs w:val="24"/>
          <w:lang w:eastAsia="pl-PL"/>
        </w:rPr>
        <w:t xml:space="preserve"> przysługującego Wykonawcy</w:t>
      </w:r>
      <w:r w:rsidRPr="006233BD">
        <w:rPr>
          <w:rFonts w:ascii="Arial" w:eastAsia="Times New Roman" w:hAnsi="Arial" w:cs="Arial"/>
          <w:sz w:val="24"/>
          <w:szCs w:val="24"/>
          <w:lang w:eastAsia="pl-PL"/>
        </w:rPr>
        <w:t xml:space="preserve"> wynagrodzenia, na co Wykonawca wyraża zgodę.</w:t>
      </w:r>
    </w:p>
    <w:p w:rsidR="00716EAE" w:rsidRPr="006233BD" w:rsidRDefault="00F3504D" w:rsidP="008E2043">
      <w:p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sidR="00716EAE" w:rsidRPr="006233BD">
        <w:rPr>
          <w:rFonts w:ascii="Arial" w:eastAsia="Times New Roman" w:hAnsi="Arial" w:cs="Arial"/>
          <w:color w:val="000000" w:themeColor="text1"/>
          <w:sz w:val="24"/>
          <w:szCs w:val="24"/>
          <w:lang w:eastAsia="pl-PL"/>
        </w:rPr>
        <w:t>. Zamawiający może dochodzić odszkodowania uzupełniającego na zasadach ogólnych.</w:t>
      </w:r>
    </w:p>
    <w:p w:rsidR="00716EAE" w:rsidRPr="006233BD" w:rsidRDefault="00716EAE" w:rsidP="00886344">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 .</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2. Wykonawca wyznacza kierownika </w:t>
      </w:r>
      <w:r w:rsidR="00EA1D94">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B63A5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6233BD" w:rsidRDefault="0018386C" w:rsidP="00B63A5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6233BD" w:rsidRDefault="0018386C" w:rsidP="00B63A5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18386C" w:rsidRPr="009D796C" w:rsidRDefault="0018386C" w:rsidP="00B63A5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bę</w:t>
      </w:r>
      <w:r w:rsidR="009D796C">
        <w:rPr>
          <w:rFonts w:ascii="Arial" w:eastAsia="Times New Roman" w:hAnsi="Arial" w:cs="Arial"/>
          <w:sz w:val="24"/>
          <w:szCs w:val="24"/>
          <w:lang w:eastAsia="pl-PL"/>
        </w:rPr>
        <w:t xml:space="preserve">dą trwały ciągłe opady deszczu </w:t>
      </w:r>
      <w:r w:rsidRPr="006233BD">
        <w:rPr>
          <w:rFonts w:ascii="Arial" w:eastAsia="Times New Roman" w:hAnsi="Arial" w:cs="Arial"/>
          <w:sz w:val="24"/>
          <w:szCs w:val="24"/>
          <w:lang w:eastAsia="pl-PL"/>
        </w:rPr>
        <w:t xml:space="preserve">nieprzerwanie w okresie powyżej 3 dni (potwierdzone notatką </w:t>
      </w:r>
      <w:r w:rsidRPr="006233BD">
        <w:rPr>
          <w:rFonts w:ascii="Arial" w:eastAsia="Times New Roman" w:hAnsi="Arial" w:cs="Arial"/>
          <w:sz w:val="24"/>
          <w:szCs w:val="24"/>
          <w:lang w:eastAsia="pl-PL"/>
        </w:rPr>
        <w:lastRenderedPageBreak/>
        <w:t>służbową), kt</w:t>
      </w:r>
      <w:r w:rsidR="009D796C">
        <w:rPr>
          <w:rFonts w:ascii="Arial" w:eastAsia="Times New Roman" w:hAnsi="Arial" w:cs="Arial"/>
          <w:sz w:val="24"/>
          <w:szCs w:val="24"/>
          <w:lang w:eastAsia="pl-PL"/>
        </w:rPr>
        <w:t>óre nie pozwolą na</w:t>
      </w:r>
      <w:r w:rsidRPr="009D796C">
        <w:rPr>
          <w:rFonts w:ascii="Arial" w:eastAsia="Times New Roman" w:hAnsi="Arial" w:cs="Arial"/>
          <w:sz w:val="24"/>
          <w:szCs w:val="24"/>
          <w:lang w:eastAsia="pl-PL"/>
        </w:rPr>
        <w:t xml:space="preserve"> realizację  robót budowlanych zgodnie z</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zasadami sztuki budowlanej,</w:t>
      </w:r>
    </w:p>
    <w:p w:rsidR="0018386C" w:rsidRPr="009D796C" w:rsidRDefault="0018386C" w:rsidP="00B63A58">
      <w:pPr>
        <w:numPr>
          <w:ilvl w:val="1"/>
          <w:numId w:val="36"/>
        </w:numPr>
        <w:tabs>
          <w:tab w:val="left" w:pos="284"/>
        </w:tabs>
        <w:spacing w:after="0" w:line="360" w:lineRule="auto"/>
        <w:ind w:left="709" w:hanging="425"/>
        <w:jc w:val="both"/>
        <w:rPr>
          <w:rFonts w:ascii="Arial" w:eastAsia="Times New Roman" w:hAnsi="Arial" w:cs="Arial"/>
          <w:sz w:val="24"/>
          <w:szCs w:val="24"/>
          <w:lang w:eastAsia="pl-PL"/>
        </w:rPr>
      </w:pPr>
      <w:r w:rsidRPr="007F67E8">
        <w:rPr>
          <w:rFonts w:ascii="Arial" w:eastAsia="Times New Roman" w:hAnsi="Arial" w:cs="Arial"/>
          <w:color w:val="000000" w:themeColor="text1"/>
          <w:sz w:val="24"/>
          <w:szCs w:val="24"/>
          <w:lang w:eastAsia="pl-PL"/>
        </w:rPr>
        <w:t xml:space="preserve"> przedłużenie terminu realizacji umowy o tyle dni, ile będ</w:t>
      </w:r>
      <w:r w:rsidR="009D796C" w:rsidRPr="007F67E8">
        <w:rPr>
          <w:rFonts w:ascii="Arial" w:eastAsia="Times New Roman" w:hAnsi="Arial" w:cs="Arial"/>
          <w:color w:val="000000" w:themeColor="text1"/>
          <w:sz w:val="24"/>
          <w:szCs w:val="24"/>
          <w:lang w:eastAsia="pl-PL"/>
        </w:rPr>
        <w:t xml:space="preserve">ą trwały warunki atmosferyczne </w:t>
      </w:r>
      <w:r w:rsidRPr="007F67E8">
        <w:rPr>
          <w:rFonts w:ascii="Arial" w:eastAsia="Times New Roman" w:hAnsi="Arial" w:cs="Arial"/>
          <w:color w:val="000000" w:themeColor="text1"/>
          <w:sz w:val="24"/>
          <w:szCs w:val="24"/>
          <w:lang w:eastAsia="pl-PL"/>
        </w:rPr>
        <w:t xml:space="preserve">(potwierdzone notatką służbową) </w:t>
      </w:r>
      <w:r w:rsidRPr="007F67E8">
        <w:rPr>
          <w:rFonts w:ascii="Arial" w:eastAsia="Times New Roman" w:hAnsi="Arial" w:cs="Arial"/>
          <w:b/>
          <w:color w:val="000000" w:themeColor="text1"/>
          <w:sz w:val="24"/>
          <w:szCs w:val="24"/>
          <w:lang w:eastAsia="pl-PL"/>
        </w:rPr>
        <w:t>-</w:t>
      </w:r>
      <w:r w:rsidR="008E2885" w:rsidRPr="007F67E8">
        <w:rPr>
          <w:rFonts w:ascii="Arial" w:eastAsia="Times New Roman" w:hAnsi="Arial" w:cs="Arial"/>
          <w:color w:val="000000" w:themeColor="text1"/>
          <w:sz w:val="24"/>
          <w:szCs w:val="24"/>
          <w:lang w:eastAsia="pl-PL"/>
        </w:rPr>
        <w:t xml:space="preserve"> inne niż </w:t>
      </w:r>
      <w:r w:rsidRPr="007F67E8">
        <w:rPr>
          <w:rFonts w:ascii="Arial" w:eastAsia="Times New Roman" w:hAnsi="Arial" w:cs="Arial"/>
          <w:color w:val="000000" w:themeColor="text1"/>
          <w:sz w:val="24"/>
          <w:szCs w:val="24"/>
          <w:lang w:eastAsia="pl-PL"/>
        </w:rPr>
        <w:t>opady deszczu, które</w:t>
      </w:r>
      <w:r w:rsidR="009D796C" w:rsidRPr="007F67E8">
        <w:rPr>
          <w:rFonts w:ascii="Arial" w:eastAsia="Times New Roman" w:hAnsi="Arial" w:cs="Arial"/>
          <w:color w:val="000000" w:themeColor="text1"/>
          <w:sz w:val="24"/>
          <w:szCs w:val="24"/>
          <w:lang w:eastAsia="pl-PL"/>
        </w:rPr>
        <w:t xml:space="preserve"> nie pozwolą na realizację </w:t>
      </w:r>
      <w:r w:rsidRPr="007F67E8">
        <w:rPr>
          <w:rFonts w:ascii="Arial" w:eastAsia="Times New Roman" w:hAnsi="Arial" w:cs="Arial"/>
          <w:color w:val="000000" w:themeColor="text1"/>
          <w:sz w:val="24"/>
          <w:szCs w:val="24"/>
          <w:lang w:eastAsia="pl-PL"/>
        </w:rPr>
        <w:t>robót budowlanych zgodnie z zasadami sztuki budowla</w:t>
      </w:r>
      <w:r w:rsidR="009D796C" w:rsidRPr="007F67E8">
        <w:rPr>
          <w:rFonts w:ascii="Arial" w:eastAsia="Times New Roman" w:hAnsi="Arial" w:cs="Arial"/>
          <w:color w:val="000000" w:themeColor="text1"/>
          <w:sz w:val="24"/>
          <w:szCs w:val="24"/>
          <w:lang w:eastAsia="pl-PL"/>
        </w:rPr>
        <w:t>nej, przepisami w sprawie</w:t>
      </w:r>
      <w:r w:rsidRPr="007F67E8">
        <w:rPr>
          <w:rFonts w:ascii="Arial" w:eastAsia="Times New Roman" w:hAnsi="Arial" w:cs="Arial"/>
          <w:color w:val="000000" w:themeColor="text1"/>
          <w:sz w:val="24"/>
          <w:szCs w:val="24"/>
          <w:lang w:eastAsia="pl-PL"/>
        </w:rPr>
        <w:t xml:space="preserve"> bezpieczeństwa i higieny pracy podczas wykonywania robót budowlanych</w:t>
      </w:r>
      <w:r w:rsidRPr="00613B8D">
        <w:rPr>
          <w:rFonts w:ascii="Arial" w:hAnsi="Arial" w:cs="Arial"/>
          <w:color w:val="FF0000"/>
          <w:sz w:val="24"/>
          <w:szCs w:val="24"/>
        </w:rPr>
        <w:t xml:space="preserve">,  </w:t>
      </w:r>
    </w:p>
    <w:p w:rsidR="0018386C" w:rsidRPr="006233BD" w:rsidRDefault="0018386C" w:rsidP="00B63A58">
      <w:pPr>
        <w:numPr>
          <w:ilvl w:val="0"/>
          <w:numId w:val="37"/>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8386C" w:rsidRPr="006233BD" w:rsidRDefault="003B36A2" w:rsidP="009D796C">
      <w:p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6) </w:t>
      </w:r>
      <w:r w:rsidR="0018386C" w:rsidRPr="008E2885">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18386C" w:rsidRPr="007F67E8" w:rsidRDefault="0018386C" w:rsidP="00B63A58">
      <w:pPr>
        <w:numPr>
          <w:ilvl w:val="0"/>
          <w:numId w:val="72"/>
        </w:numPr>
        <w:spacing w:after="0" w:line="360" w:lineRule="auto"/>
        <w:ind w:hanging="436"/>
        <w:jc w:val="both"/>
        <w:rPr>
          <w:rFonts w:ascii="Arial" w:eastAsia="Times New Roman" w:hAnsi="Arial" w:cs="Arial"/>
          <w:color w:val="000000" w:themeColor="text1"/>
          <w:sz w:val="24"/>
          <w:szCs w:val="24"/>
          <w:lang w:eastAsia="pl-PL"/>
        </w:rPr>
      </w:pPr>
      <w:r w:rsidRPr="007F67E8">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483878" w:rsidRPr="007F67E8">
        <w:rPr>
          <w:rFonts w:ascii="Arial" w:eastAsia="Times New Roman" w:hAnsi="Arial" w:cs="Arial"/>
          <w:color w:val="000000" w:themeColor="text1"/>
          <w:sz w:val="24"/>
          <w:szCs w:val="24"/>
          <w:lang w:eastAsia="pl-PL"/>
        </w:rPr>
        <w:t> </w:t>
      </w:r>
      <w:r w:rsidRPr="007F67E8">
        <w:rPr>
          <w:rFonts w:ascii="Arial" w:eastAsia="Times New Roman" w:hAnsi="Arial" w:cs="Arial"/>
          <w:color w:val="000000" w:themeColor="text1"/>
          <w:sz w:val="24"/>
          <w:szCs w:val="24"/>
          <w:lang w:eastAsia="pl-PL"/>
        </w:rPr>
        <w:t xml:space="preserve"> liczbę dni kalendarzowych obejmujący okres tego działania,</w:t>
      </w:r>
    </w:p>
    <w:p w:rsidR="0018386C" w:rsidRPr="00613B8D" w:rsidRDefault="0018386C" w:rsidP="00B63A58">
      <w:pPr>
        <w:numPr>
          <w:ilvl w:val="0"/>
          <w:numId w:val="72"/>
        </w:numPr>
        <w:spacing w:after="0" w:line="360" w:lineRule="auto"/>
        <w:ind w:left="709" w:hanging="425"/>
        <w:jc w:val="both"/>
        <w:rPr>
          <w:rFonts w:ascii="Arial" w:eastAsia="Times New Roman" w:hAnsi="Arial" w:cs="Arial"/>
          <w:color w:val="000000" w:themeColor="text1"/>
          <w:sz w:val="24"/>
          <w:szCs w:val="24"/>
          <w:lang w:eastAsia="pl-PL"/>
        </w:rPr>
      </w:pPr>
      <w:r w:rsidRPr="00613B8D">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w:t>
      </w:r>
      <w:r w:rsidR="00CF2F51" w:rsidRPr="00613B8D">
        <w:rPr>
          <w:rFonts w:ascii="Arial" w:eastAsia="Times New Roman" w:hAnsi="Arial" w:cs="Arial"/>
          <w:color w:val="000000" w:themeColor="text1"/>
          <w:sz w:val="24"/>
          <w:szCs w:val="24"/>
          <w:lang w:eastAsia="pl-PL"/>
        </w:rPr>
        <w:t xml:space="preserve">ść ich opracowania nie wynika z </w:t>
      </w:r>
      <w:r w:rsidRPr="00613B8D">
        <w:rPr>
          <w:rFonts w:ascii="Arial" w:eastAsia="Times New Roman" w:hAnsi="Arial" w:cs="Arial"/>
          <w:color w:val="000000" w:themeColor="text1"/>
          <w:sz w:val="24"/>
          <w:szCs w:val="24"/>
          <w:lang w:eastAsia="pl-PL"/>
        </w:rPr>
        <w:t>przyczyn leżących po stronie Wykonawcy,</w:t>
      </w:r>
    </w:p>
    <w:p w:rsidR="0018386C" w:rsidRPr="00613B8D" w:rsidRDefault="0018386C" w:rsidP="00B63A58">
      <w:pPr>
        <w:numPr>
          <w:ilvl w:val="0"/>
          <w:numId w:val="72"/>
        </w:numPr>
        <w:spacing w:after="0" w:line="360" w:lineRule="auto"/>
        <w:ind w:left="709" w:hanging="425"/>
        <w:jc w:val="both"/>
        <w:rPr>
          <w:rFonts w:ascii="Arial" w:eastAsia="Times New Roman" w:hAnsi="Arial" w:cs="Arial"/>
          <w:color w:val="000000" w:themeColor="text1"/>
          <w:sz w:val="24"/>
          <w:szCs w:val="24"/>
          <w:lang w:eastAsia="pl-PL"/>
        </w:rPr>
      </w:pPr>
      <w:r w:rsidRPr="00613B8D">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3B77EA" w:rsidRPr="00613B8D">
        <w:rPr>
          <w:rFonts w:ascii="Arial" w:eastAsia="Times New Roman" w:hAnsi="Arial" w:cs="Arial"/>
          <w:color w:val="000000" w:themeColor="text1"/>
          <w:sz w:val="24"/>
          <w:szCs w:val="24"/>
          <w:lang w:eastAsia="pl-PL"/>
        </w:rPr>
        <w:t> </w:t>
      </w:r>
      <w:r w:rsidRPr="00613B8D">
        <w:rPr>
          <w:rFonts w:ascii="Arial" w:eastAsia="Times New Roman" w:hAnsi="Arial" w:cs="Arial"/>
          <w:color w:val="000000" w:themeColor="text1"/>
          <w:sz w:val="24"/>
          <w:szCs w:val="24"/>
          <w:lang w:eastAsia="pl-PL"/>
        </w:rPr>
        <w:t xml:space="preserve"> dokumentacji projektowej</w:t>
      </w:r>
      <w:r w:rsidR="003B36A2" w:rsidRPr="00613B8D">
        <w:rPr>
          <w:rFonts w:ascii="Arial" w:eastAsia="Times New Roman" w:hAnsi="Arial" w:cs="Arial"/>
          <w:color w:val="000000" w:themeColor="text1"/>
          <w:sz w:val="24"/>
          <w:szCs w:val="24"/>
          <w:lang w:eastAsia="pl-PL"/>
        </w:rPr>
        <w:t>,</w:t>
      </w:r>
    </w:p>
    <w:p w:rsidR="0018386C" w:rsidRPr="00613B8D" w:rsidRDefault="0018386C" w:rsidP="00B63A58">
      <w:pPr>
        <w:numPr>
          <w:ilvl w:val="0"/>
          <w:numId w:val="72"/>
        </w:numPr>
        <w:spacing w:after="0" w:line="360" w:lineRule="auto"/>
        <w:ind w:left="709" w:hanging="425"/>
        <w:jc w:val="both"/>
        <w:rPr>
          <w:rFonts w:ascii="Arial" w:eastAsia="Times New Roman" w:hAnsi="Arial" w:cs="Arial"/>
          <w:color w:val="000000" w:themeColor="text1"/>
          <w:sz w:val="24"/>
          <w:szCs w:val="24"/>
          <w:lang w:eastAsia="pl-PL"/>
        </w:rPr>
      </w:pPr>
      <w:r w:rsidRPr="00613B8D">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886344" w:rsidRPr="00613B8D">
        <w:rPr>
          <w:rFonts w:ascii="Arial" w:eastAsia="Times New Roman" w:hAnsi="Arial" w:cs="Arial"/>
          <w:color w:val="000000" w:themeColor="text1"/>
          <w:sz w:val="24"/>
          <w:szCs w:val="24"/>
          <w:lang w:eastAsia="pl-PL"/>
        </w:rPr>
        <w:t xml:space="preserve">raczających poza zakres umowy a kolidujących z </w:t>
      </w:r>
      <w:r w:rsidRPr="00613B8D">
        <w:rPr>
          <w:rFonts w:ascii="Arial" w:eastAsia="Times New Roman" w:hAnsi="Arial" w:cs="Arial"/>
          <w:color w:val="000000" w:themeColor="text1"/>
          <w:sz w:val="24"/>
          <w:szCs w:val="24"/>
          <w:lang w:eastAsia="pl-PL"/>
        </w:rPr>
        <w:t>realizacją niniejszego zamówienia,</w:t>
      </w:r>
    </w:p>
    <w:p w:rsidR="0018386C" w:rsidRPr="00613B8D" w:rsidRDefault="0018386C" w:rsidP="00B63A58">
      <w:pPr>
        <w:numPr>
          <w:ilvl w:val="0"/>
          <w:numId w:val="72"/>
        </w:numPr>
        <w:spacing w:after="0" w:line="360" w:lineRule="auto"/>
        <w:ind w:left="709" w:hanging="425"/>
        <w:jc w:val="both"/>
        <w:rPr>
          <w:rFonts w:ascii="Arial" w:eastAsia="Times New Roman" w:hAnsi="Arial" w:cs="Arial"/>
          <w:color w:val="000000" w:themeColor="text1"/>
          <w:sz w:val="24"/>
          <w:szCs w:val="24"/>
          <w:lang w:eastAsia="pl-PL"/>
        </w:rPr>
      </w:pPr>
      <w:r w:rsidRPr="00613B8D">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konieczność uzyskania decyzji i uzgodnień, których konieczności uzyskania nie można było przewidzieć przed </w:t>
      </w:r>
      <w:r w:rsidRPr="00613B8D">
        <w:rPr>
          <w:rFonts w:ascii="Arial" w:eastAsia="Times New Roman" w:hAnsi="Arial" w:cs="Arial"/>
          <w:color w:val="000000" w:themeColor="text1"/>
          <w:sz w:val="24"/>
          <w:szCs w:val="24"/>
          <w:lang w:eastAsia="pl-PL"/>
        </w:rPr>
        <w:lastRenderedPageBreak/>
        <w:t>przys</w:t>
      </w:r>
      <w:r w:rsidR="009D796C" w:rsidRPr="00613B8D">
        <w:rPr>
          <w:rFonts w:ascii="Arial" w:eastAsia="Times New Roman" w:hAnsi="Arial" w:cs="Arial"/>
          <w:color w:val="000000" w:themeColor="text1"/>
          <w:sz w:val="24"/>
          <w:szCs w:val="24"/>
          <w:lang w:eastAsia="pl-PL"/>
        </w:rPr>
        <w:t xml:space="preserve">tąpieniem do realizacji robót, </w:t>
      </w:r>
      <w:r w:rsidRPr="00613B8D">
        <w:rPr>
          <w:rFonts w:ascii="Arial" w:eastAsia="Times New Roman" w:hAnsi="Arial" w:cs="Arial"/>
          <w:color w:val="000000" w:themeColor="text1"/>
          <w:sz w:val="24"/>
          <w:szCs w:val="24"/>
          <w:lang w:eastAsia="pl-PL"/>
        </w:rPr>
        <w:t>a które wynikają z przepisów prawa i nie są zależne od działań Wykonawcy,</w:t>
      </w:r>
    </w:p>
    <w:p w:rsidR="0018386C" w:rsidRPr="008E2885" w:rsidRDefault="0018386C" w:rsidP="00B63A58">
      <w:pPr>
        <w:numPr>
          <w:ilvl w:val="0"/>
          <w:numId w:val="72"/>
        </w:numPr>
        <w:spacing w:after="0" w:line="360" w:lineRule="auto"/>
        <w:ind w:left="709" w:hanging="425"/>
        <w:jc w:val="both"/>
        <w:rPr>
          <w:rFonts w:ascii="Arial" w:eastAsia="Times New Roman" w:hAnsi="Arial" w:cs="Arial"/>
          <w:color w:val="000000" w:themeColor="text1"/>
          <w:sz w:val="24"/>
          <w:szCs w:val="24"/>
          <w:lang w:eastAsia="pl-PL"/>
        </w:rPr>
      </w:pPr>
      <w:r w:rsidRPr="008E2885">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9A1177" w:rsidRDefault="0018386C" w:rsidP="00B63A58">
      <w:pPr>
        <w:pStyle w:val="Akapitzlist"/>
        <w:numPr>
          <w:ilvl w:val="0"/>
          <w:numId w:val="72"/>
        </w:numPr>
        <w:spacing w:after="0" w:afterAutospacing="0" w:line="360" w:lineRule="auto"/>
        <w:ind w:hanging="436"/>
        <w:rPr>
          <w:rFonts w:ascii="Arial" w:eastAsia="Times New Roman" w:hAnsi="Arial" w:cs="Arial"/>
          <w:color w:val="000000" w:themeColor="text1"/>
          <w:sz w:val="24"/>
          <w:szCs w:val="24"/>
          <w:lang w:val="pl-PL" w:eastAsia="pl-PL"/>
        </w:rPr>
      </w:pPr>
      <w:r w:rsidRPr="009A1177">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w:t>
      </w:r>
      <w:r w:rsidR="00A1474D" w:rsidRPr="009A1177">
        <w:rPr>
          <w:rFonts w:ascii="Arial" w:eastAsia="Times New Roman" w:hAnsi="Arial" w:cs="Arial"/>
          <w:color w:val="000000" w:themeColor="text1"/>
          <w:sz w:val="24"/>
          <w:szCs w:val="24"/>
          <w:lang w:val="pl-PL" w:eastAsia="pl-PL"/>
        </w:rPr>
        <w:t> </w:t>
      </w:r>
      <w:r w:rsidRPr="009A1177">
        <w:rPr>
          <w:rFonts w:ascii="Arial" w:eastAsia="Times New Roman" w:hAnsi="Arial" w:cs="Arial"/>
          <w:color w:val="000000" w:themeColor="text1"/>
          <w:sz w:val="24"/>
          <w:szCs w:val="24"/>
          <w:lang w:val="pl-PL" w:eastAsia="pl-PL"/>
        </w:rPr>
        <w:t xml:space="preserve"> dokumentacji projektowej (niewykraczających poza określenie przedmiotu zamówienia zawartego w SIWZ) niezbędnych do prawidłowej realizacji robót, o</w:t>
      </w:r>
      <w:r w:rsidR="00483878" w:rsidRPr="009A1177">
        <w:rPr>
          <w:rFonts w:ascii="Arial" w:eastAsia="Times New Roman" w:hAnsi="Arial" w:cs="Arial"/>
          <w:color w:val="000000" w:themeColor="text1"/>
          <w:sz w:val="24"/>
          <w:szCs w:val="24"/>
          <w:lang w:val="pl-PL" w:eastAsia="pl-PL"/>
        </w:rPr>
        <w:t> </w:t>
      </w:r>
      <w:r w:rsidRPr="009A1177">
        <w:rPr>
          <w:rFonts w:ascii="Arial" w:eastAsia="Times New Roman" w:hAnsi="Arial" w:cs="Arial"/>
          <w:color w:val="000000" w:themeColor="text1"/>
          <w:sz w:val="24"/>
          <w:szCs w:val="24"/>
          <w:lang w:val="pl-PL" w:eastAsia="pl-PL"/>
        </w:rPr>
        <w:t xml:space="preserve"> czas na jaki roboty zostały wstrzymane,</w:t>
      </w:r>
    </w:p>
    <w:p w:rsidR="0018386C" w:rsidRPr="008E2885" w:rsidRDefault="0018386C" w:rsidP="00B63A58">
      <w:pPr>
        <w:numPr>
          <w:ilvl w:val="0"/>
          <w:numId w:val="72"/>
        </w:numPr>
        <w:spacing w:after="0" w:line="360" w:lineRule="auto"/>
        <w:ind w:left="709" w:hanging="425"/>
        <w:jc w:val="both"/>
        <w:rPr>
          <w:rFonts w:ascii="Arial" w:eastAsia="Times New Roman" w:hAnsi="Arial" w:cs="Arial"/>
          <w:color w:val="000000" w:themeColor="text1"/>
          <w:sz w:val="24"/>
          <w:szCs w:val="24"/>
          <w:lang w:eastAsia="pl-PL"/>
        </w:rPr>
      </w:pPr>
      <w:r w:rsidRPr="008E2885">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F846C1" w:rsidRPr="006233BD" w:rsidRDefault="00716EAE" w:rsidP="00B63A5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Pr="006233BD">
        <w:rPr>
          <w:rFonts w:ascii="Arial" w:eastAsia="Times New Roman" w:hAnsi="Arial" w:cs="Arial"/>
          <w:color w:val="000000" w:themeColor="text1"/>
          <w:sz w:val="24"/>
          <w:szCs w:val="24"/>
          <w:lang w:eastAsia="pl-PL"/>
        </w:rPr>
        <w:t>,</w:t>
      </w:r>
      <w:r w:rsidR="00886344">
        <w:rPr>
          <w:rFonts w:ascii="Arial" w:eastAsia="Times New Roman" w:hAnsi="Arial" w:cs="Arial"/>
          <w:color w:val="000000" w:themeColor="text1"/>
          <w:sz w:val="24"/>
          <w:szCs w:val="24"/>
          <w:lang w:eastAsia="pl-PL"/>
        </w:rPr>
        <w:t xml:space="preserve">  jest zgłoszenie Zamawiającemu</w:t>
      </w:r>
      <w:r w:rsidRPr="006233BD">
        <w:rPr>
          <w:rFonts w:ascii="Arial" w:eastAsia="Times New Roman" w:hAnsi="Arial" w:cs="Arial"/>
          <w:color w:val="000000" w:themeColor="text1"/>
          <w:sz w:val="24"/>
          <w:szCs w:val="24"/>
          <w:lang w:eastAsia="pl-PL"/>
        </w:rPr>
        <w:t xml:space="preserve">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B63A5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3924BC" w:rsidRDefault="003924BC">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26</w:t>
      </w:r>
    </w:p>
    <w:p w:rsidR="00AE2A73" w:rsidRDefault="00716EAE" w:rsidP="00B63A5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B63A5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lastRenderedPageBreak/>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F001A0" w:rsidP="006233BD">
      <w:pPr>
        <w:spacing w:after="0" w:line="360" w:lineRule="auto"/>
        <w:jc w:val="both"/>
        <w:rPr>
          <w:rFonts w:ascii="Arial" w:hAnsi="Arial" w:cs="Arial"/>
          <w:sz w:val="24"/>
          <w:szCs w:val="24"/>
        </w:rPr>
      </w:pPr>
      <w:r>
        <w:rPr>
          <w:rFonts w:ascii="Arial" w:hAnsi="Arial" w:cs="Arial"/>
          <w:sz w:val="24"/>
          <w:szCs w:val="24"/>
        </w:rPr>
        <w:t xml:space="preserve">reprezentowanym przez: </w:t>
      </w:r>
      <w:r w:rsidR="001D708B"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B63A58">
      <w:pPr>
        <w:pStyle w:val="Akapitzlist"/>
        <w:numPr>
          <w:ilvl w:val="0"/>
          <w:numId w:val="58"/>
        </w:numPr>
        <w:spacing w:after="0" w:afterAutospacing="0" w:line="360" w:lineRule="auto"/>
        <w:ind w:left="1077"/>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B63A58">
      <w:pPr>
        <w:pStyle w:val="Akapitzlist"/>
        <w:numPr>
          <w:ilvl w:val="0"/>
          <w:numId w:val="58"/>
        </w:numPr>
        <w:spacing w:after="0" w:afterAutospacing="0" w:line="360" w:lineRule="auto"/>
        <w:ind w:left="1077"/>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B63A58">
      <w:pPr>
        <w:pStyle w:val="Akapitzlist"/>
        <w:numPr>
          <w:ilvl w:val="0"/>
          <w:numId w:val="58"/>
        </w:numPr>
        <w:spacing w:after="0" w:afterAutospacing="0" w:line="360" w:lineRule="auto"/>
        <w:ind w:left="1077"/>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000F11" w:rsidRDefault="00000F11">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B63A58">
      <w:pPr>
        <w:pStyle w:val="Akapitzlist"/>
        <w:numPr>
          <w:ilvl w:val="0"/>
          <w:numId w:val="48"/>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B63A58">
      <w:pPr>
        <w:pStyle w:val="Akapitzlist"/>
        <w:numPr>
          <w:ilvl w:val="0"/>
          <w:numId w:val="48"/>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B63A58">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B63A58">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B63A58">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B63A58">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B63A58">
      <w:pPr>
        <w:pStyle w:val="Akapitzlist"/>
        <w:numPr>
          <w:ilvl w:val="0"/>
          <w:numId w:val="49"/>
        </w:numPr>
        <w:spacing w:before="240" w:after="0" w:afterAutospacing="0" w:line="360" w:lineRule="auto"/>
        <w:jc w:val="both"/>
        <w:rPr>
          <w:rFonts w:ascii="Arial" w:hAnsi="Arial" w:cs="Arial"/>
          <w:sz w:val="24"/>
          <w:szCs w:val="24"/>
        </w:rPr>
      </w:pPr>
      <w:r w:rsidRPr="006233BD">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B63A58">
      <w:pPr>
        <w:pStyle w:val="Akapitzlist"/>
        <w:numPr>
          <w:ilvl w:val="0"/>
          <w:numId w:val="5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B63A58">
      <w:pPr>
        <w:pStyle w:val="Akapitzlist"/>
        <w:numPr>
          <w:ilvl w:val="0"/>
          <w:numId w:val="5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B63A58">
      <w:pPr>
        <w:pStyle w:val="Akapitzlist"/>
        <w:numPr>
          <w:ilvl w:val="0"/>
          <w:numId w:val="5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B63A58">
      <w:pPr>
        <w:pStyle w:val="Akapitzlist"/>
        <w:numPr>
          <w:ilvl w:val="0"/>
          <w:numId w:val="5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B63A58">
      <w:pPr>
        <w:pStyle w:val="Akapitzlist"/>
        <w:numPr>
          <w:ilvl w:val="0"/>
          <w:numId w:val="5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B63A58">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B63A58">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B63A58">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B63A58">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B63A58">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B63A58">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B63A58">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6233BD">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B63A58">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B63A58">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lastRenderedPageBreak/>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006E6535">
        <w:rPr>
          <w:rFonts w:ascii="Arial" w:hAnsi="Arial" w:cs="Arial"/>
          <w:sz w:val="24"/>
          <w:szCs w:val="24"/>
          <w:lang w:val="pl-PL"/>
        </w:rPr>
        <w:t xml:space="preserve"> </w:t>
      </w:r>
      <w:r w:rsidRPr="006233BD">
        <w:rPr>
          <w:rFonts w:ascii="Arial" w:hAnsi="Arial" w:cs="Arial"/>
          <w:sz w:val="24"/>
          <w:szCs w:val="24"/>
        </w:rPr>
        <w:t>w szczególności informacje na temat:</w:t>
      </w:r>
    </w:p>
    <w:p w:rsidR="001D708B" w:rsidRPr="006233BD" w:rsidRDefault="001D708B" w:rsidP="00B63A58">
      <w:pPr>
        <w:pStyle w:val="Akapitzlist"/>
        <w:numPr>
          <w:ilvl w:val="0"/>
          <w:numId w:val="62"/>
        </w:numPr>
        <w:spacing w:after="0" w:afterAutospacing="0" w:line="360" w:lineRule="auto"/>
        <w:ind w:hanging="357"/>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B63A58">
      <w:pPr>
        <w:pStyle w:val="Akapitzlist"/>
        <w:numPr>
          <w:ilvl w:val="0"/>
          <w:numId w:val="62"/>
        </w:numPr>
        <w:spacing w:after="0" w:afterAutospacing="0" w:line="360" w:lineRule="auto"/>
        <w:ind w:hanging="357"/>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B63A58">
      <w:pPr>
        <w:pStyle w:val="Akapitzlist"/>
        <w:numPr>
          <w:ilvl w:val="0"/>
          <w:numId w:val="62"/>
        </w:numPr>
        <w:spacing w:after="0" w:afterAutospacing="0" w:line="360" w:lineRule="auto"/>
        <w:ind w:hanging="357"/>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B63A58">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B63A58">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B63A58">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B63A58">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B63A58">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B63A58">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6233BD">
        <w:rPr>
          <w:rFonts w:ascii="Arial" w:hAnsi="Arial" w:cs="Arial"/>
          <w:sz w:val="24"/>
          <w:szCs w:val="24"/>
        </w:rPr>
        <w:lastRenderedPageBreak/>
        <w:t>Przetwarzający umożliwi Administratorowi lub podmiotom przez niego upoważnionym, dokonanie niezapowiedzianej kontroli.</w:t>
      </w:r>
    </w:p>
    <w:p w:rsidR="001D708B" w:rsidRPr="006233BD" w:rsidRDefault="001D708B" w:rsidP="00B63A58">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B63A58">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1D708B" w:rsidRPr="006233BD" w:rsidRDefault="001D708B" w:rsidP="00B63A58">
      <w:pPr>
        <w:pStyle w:val="Akapitzlist"/>
        <w:numPr>
          <w:ilvl w:val="0"/>
          <w:numId w:val="51"/>
        </w:numPr>
        <w:spacing w:after="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2C26F9">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B63A58">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B63A58">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B63A58">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 xml:space="preserve">za niewywiązanie się ze spoczywających na Podwykonawcy obowiązków ochrony danych a niewywiązywanie się z obowiązków Podwykonawcy nie </w:t>
      </w:r>
      <w:r w:rsidRPr="006233BD">
        <w:rPr>
          <w:rFonts w:ascii="Arial" w:hAnsi="Arial" w:cs="Arial"/>
          <w:sz w:val="24"/>
          <w:szCs w:val="24"/>
        </w:rPr>
        <w:lastRenderedPageBreak/>
        <w:t>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B63A58">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B63A58">
      <w:pPr>
        <w:pStyle w:val="Akapitzlist"/>
        <w:numPr>
          <w:ilvl w:val="0"/>
          <w:numId w:val="5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B63A58">
      <w:pPr>
        <w:pStyle w:val="Akapitzlist"/>
        <w:numPr>
          <w:ilvl w:val="0"/>
          <w:numId w:val="5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B63A58">
      <w:pPr>
        <w:pStyle w:val="Akapitzlist"/>
        <w:numPr>
          <w:ilvl w:val="0"/>
          <w:numId w:val="55"/>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8</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564C90">
      <w:pPr>
        <w:spacing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B63A58">
      <w:pPr>
        <w:pStyle w:val="Akapitzlist"/>
        <w:numPr>
          <w:ilvl w:val="0"/>
          <w:numId w:val="56"/>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B63A58">
      <w:pPr>
        <w:pStyle w:val="Akapitzlist"/>
        <w:numPr>
          <w:ilvl w:val="0"/>
          <w:numId w:val="57"/>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B63A58">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B63A58">
      <w:pPr>
        <w:pStyle w:val="Akapitzlist"/>
        <w:numPr>
          <w:ilvl w:val="0"/>
          <w:numId w:val="57"/>
        </w:numPr>
        <w:spacing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564C90">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B63A58">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B63A58">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B63A58">
      <w:pPr>
        <w:pStyle w:val="Akapitzlist"/>
        <w:numPr>
          <w:ilvl w:val="0"/>
          <w:numId w:val="54"/>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B63A58">
      <w:pPr>
        <w:pStyle w:val="Akapitzlist"/>
        <w:numPr>
          <w:ilvl w:val="0"/>
          <w:numId w:val="54"/>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B63A58">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lastRenderedPageBreak/>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F270EF" w:rsidRDefault="001D708B" w:rsidP="00886344">
      <w:pPr>
        <w:spacing w:after="0" w:line="360" w:lineRule="auto"/>
        <w:ind w:left="5664" w:hanging="5664"/>
        <w:jc w:val="both"/>
        <w:rPr>
          <w:rFonts w:ascii="Times New Roman" w:eastAsia="Times New Roman" w:hAnsi="Times New Roman" w:cs="Times New Roman"/>
          <w:lang w:eastAsia="pl-PL"/>
        </w:r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Czytelny p</w:t>
      </w:r>
      <w:r w:rsidR="00886344">
        <w:rPr>
          <w:rFonts w:ascii="Arial" w:hAnsi="Arial" w:cs="Arial"/>
          <w:sz w:val="24"/>
          <w:szCs w:val="24"/>
        </w:rPr>
        <w:t>odpis podmiotu przetwarzającego</w:t>
      </w:r>
    </w:p>
    <w:sectPr w:rsidR="00F270EF" w:rsidSect="00886344">
      <w:footerReference w:type="first" r:id="rId26"/>
      <w:pgSz w:w="11906" w:h="16838"/>
      <w:pgMar w:top="1191" w:right="1361" w:bottom="1021" w:left="136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B7" w:rsidRDefault="00277DB7" w:rsidP="00716EAE">
      <w:pPr>
        <w:spacing w:after="0" w:line="240" w:lineRule="auto"/>
      </w:pPr>
      <w:r>
        <w:separator/>
      </w:r>
    </w:p>
  </w:endnote>
  <w:endnote w:type="continuationSeparator" w:id="0">
    <w:p w:rsidR="00277DB7" w:rsidRDefault="00277DB7"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B7" w:rsidRDefault="00277D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277DB7" w:rsidRDefault="00277D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B7" w:rsidRPr="00782DA5" w:rsidRDefault="00277DB7" w:rsidP="00782DA5">
    <w:pPr>
      <w:pStyle w:val="Stopka"/>
      <w:pBdr>
        <w:top w:val="single" w:sz="4" w:space="1" w:color="auto"/>
      </w:pBdr>
      <w:jc w:val="right"/>
      <w:rPr>
        <w:rStyle w:val="Numerstrony"/>
        <w:rFonts w:ascii="Arial" w:hAnsi="Arial" w:cs="Arial"/>
        <w:sz w:val="24"/>
        <w:szCs w:val="24"/>
      </w:rPr>
    </w:pPr>
    <w:r>
      <w:rPr>
        <w:sz w:val="18"/>
        <w:szCs w:val="18"/>
      </w:rPr>
      <w:tab/>
    </w:r>
    <w:r>
      <w:rPr>
        <w:sz w:val="18"/>
        <w:szCs w:val="18"/>
      </w:rPr>
      <w:tab/>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PAGE </w:instrText>
    </w:r>
    <w:r w:rsidRPr="00782DA5">
      <w:rPr>
        <w:rStyle w:val="Numerstrony"/>
        <w:rFonts w:ascii="Arial" w:hAnsi="Arial" w:cs="Arial"/>
        <w:sz w:val="24"/>
        <w:szCs w:val="24"/>
      </w:rPr>
      <w:fldChar w:fldCharType="separate"/>
    </w:r>
    <w:r w:rsidR="00967AC4">
      <w:rPr>
        <w:rStyle w:val="Numerstrony"/>
        <w:rFonts w:ascii="Arial" w:hAnsi="Arial" w:cs="Arial"/>
        <w:noProof/>
        <w:sz w:val="24"/>
        <w:szCs w:val="24"/>
      </w:rPr>
      <w:t>2</w:t>
    </w:r>
    <w:r w:rsidRPr="00782DA5">
      <w:rPr>
        <w:rStyle w:val="Numerstrony"/>
        <w:rFonts w:ascii="Arial" w:hAnsi="Arial" w:cs="Arial"/>
        <w:sz w:val="24"/>
        <w:szCs w:val="24"/>
      </w:rPr>
      <w:fldChar w:fldCharType="end"/>
    </w:r>
    <w:r w:rsidRPr="00782DA5">
      <w:rPr>
        <w:rStyle w:val="Numerstrony"/>
        <w:rFonts w:ascii="Arial" w:hAnsi="Arial" w:cs="Arial"/>
        <w:sz w:val="24"/>
        <w:szCs w:val="24"/>
      </w:rPr>
      <w:t>/</w:t>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NUMPAGES </w:instrText>
    </w:r>
    <w:r w:rsidRPr="00782DA5">
      <w:rPr>
        <w:rStyle w:val="Numerstrony"/>
        <w:rFonts w:ascii="Arial" w:hAnsi="Arial" w:cs="Arial"/>
        <w:sz w:val="24"/>
        <w:szCs w:val="24"/>
      </w:rPr>
      <w:fldChar w:fldCharType="separate"/>
    </w:r>
    <w:r w:rsidR="00967AC4">
      <w:rPr>
        <w:rStyle w:val="Numerstrony"/>
        <w:rFonts w:ascii="Arial" w:hAnsi="Arial" w:cs="Arial"/>
        <w:noProof/>
        <w:sz w:val="24"/>
        <w:szCs w:val="24"/>
      </w:rPr>
      <w:t>65</w:t>
    </w:r>
    <w:r w:rsidRPr="00782DA5">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B7" w:rsidRPr="001829EA" w:rsidRDefault="00277DB7" w:rsidP="001829EA">
    <w:pPr>
      <w:pStyle w:val="Stopka"/>
      <w:pBdr>
        <w:top w:val="single" w:sz="4" w:space="1" w:color="auto"/>
      </w:pBdr>
      <w:jc w:val="right"/>
      <w:rPr>
        <w:rStyle w:val="Numerstrony"/>
        <w:rFonts w:ascii="Arial" w:hAnsi="Arial" w:cs="Arial"/>
        <w:sz w:val="24"/>
        <w:szCs w:val="24"/>
      </w:rPr>
    </w:pPr>
    <w:r w:rsidRPr="001829EA">
      <w:rPr>
        <w:rStyle w:val="Numerstrony"/>
        <w:rFonts w:ascii="Arial" w:hAnsi="Arial" w:cs="Arial"/>
        <w:sz w:val="24"/>
        <w:szCs w:val="24"/>
      </w:rPr>
      <w:fldChar w:fldCharType="begin"/>
    </w:r>
    <w:r w:rsidRPr="001829EA">
      <w:rPr>
        <w:rStyle w:val="Numerstrony"/>
        <w:rFonts w:ascii="Arial" w:hAnsi="Arial" w:cs="Arial"/>
        <w:sz w:val="24"/>
        <w:szCs w:val="24"/>
      </w:rPr>
      <w:instrText xml:space="preserve"> PAGE </w:instrText>
    </w:r>
    <w:r w:rsidRPr="001829EA">
      <w:rPr>
        <w:rStyle w:val="Numerstrony"/>
        <w:rFonts w:ascii="Arial" w:hAnsi="Arial" w:cs="Arial"/>
        <w:sz w:val="24"/>
        <w:szCs w:val="24"/>
      </w:rPr>
      <w:fldChar w:fldCharType="separate"/>
    </w:r>
    <w:r w:rsidR="00967AC4">
      <w:rPr>
        <w:rStyle w:val="Numerstrony"/>
        <w:rFonts w:ascii="Arial" w:hAnsi="Arial" w:cs="Arial"/>
        <w:noProof/>
        <w:sz w:val="24"/>
        <w:szCs w:val="24"/>
      </w:rPr>
      <w:t>1</w:t>
    </w:r>
    <w:r w:rsidRPr="001829EA">
      <w:rPr>
        <w:rStyle w:val="Numerstrony"/>
        <w:rFonts w:ascii="Arial" w:hAnsi="Arial" w:cs="Arial"/>
        <w:sz w:val="24"/>
        <w:szCs w:val="24"/>
      </w:rPr>
      <w:fldChar w:fldCharType="end"/>
    </w:r>
    <w:r w:rsidRPr="001829EA">
      <w:rPr>
        <w:rStyle w:val="Numerstrony"/>
        <w:rFonts w:ascii="Arial" w:hAnsi="Arial" w:cs="Arial"/>
        <w:sz w:val="24"/>
        <w:szCs w:val="24"/>
      </w:rPr>
      <w:t>/</w:t>
    </w:r>
    <w:r w:rsidRPr="001829EA">
      <w:rPr>
        <w:rStyle w:val="Numerstrony"/>
        <w:rFonts w:ascii="Arial" w:hAnsi="Arial" w:cs="Arial"/>
        <w:sz w:val="24"/>
        <w:szCs w:val="24"/>
      </w:rPr>
      <w:fldChar w:fldCharType="begin"/>
    </w:r>
    <w:r w:rsidRPr="001829EA">
      <w:rPr>
        <w:rStyle w:val="Numerstrony"/>
        <w:rFonts w:ascii="Arial" w:hAnsi="Arial" w:cs="Arial"/>
        <w:sz w:val="24"/>
        <w:szCs w:val="24"/>
      </w:rPr>
      <w:instrText xml:space="preserve"> NUMPAGES </w:instrText>
    </w:r>
    <w:r w:rsidRPr="001829EA">
      <w:rPr>
        <w:rStyle w:val="Numerstrony"/>
        <w:rFonts w:ascii="Arial" w:hAnsi="Arial" w:cs="Arial"/>
        <w:sz w:val="24"/>
        <w:szCs w:val="24"/>
      </w:rPr>
      <w:fldChar w:fldCharType="separate"/>
    </w:r>
    <w:r w:rsidR="00967AC4">
      <w:rPr>
        <w:rStyle w:val="Numerstrony"/>
        <w:rFonts w:ascii="Arial" w:hAnsi="Arial" w:cs="Arial"/>
        <w:noProof/>
        <w:sz w:val="24"/>
        <w:szCs w:val="24"/>
      </w:rPr>
      <w:t>65</w:t>
    </w:r>
    <w:r w:rsidRPr="001829EA">
      <w:rPr>
        <w:rStyle w:val="Numerstrony"/>
        <w:rFonts w:ascii="Arial" w:hAnsi="Arial" w:cs="Arial"/>
        <w:sz w:val="24"/>
        <w:szCs w:val="24"/>
      </w:rPr>
      <w:fldChar w:fldCharType="end"/>
    </w:r>
    <w:r w:rsidRPr="001829EA">
      <w:rPr>
        <w:rFonts w:ascii="Arial" w:hAnsi="Arial" w:cs="Arial"/>
        <w:sz w:val="24"/>
        <w:szCs w:val="24"/>
      </w:rPr>
      <w:t xml:space="preserve"> </w:t>
    </w:r>
  </w:p>
  <w:p w:rsidR="00277DB7" w:rsidRDefault="00277DB7"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B7" w:rsidRPr="0091035B" w:rsidRDefault="00277DB7" w:rsidP="0091035B">
    <w:pPr>
      <w:pStyle w:val="Stopka"/>
      <w:pBdr>
        <w:top w:val="single" w:sz="4" w:space="1" w:color="auto"/>
      </w:pBdr>
      <w:jc w:val="right"/>
      <w:rPr>
        <w:rStyle w:val="Numerstrony"/>
        <w:rFonts w:ascii="Arial" w:hAnsi="Arial" w:cs="Arial"/>
        <w:sz w:val="24"/>
        <w:szCs w:val="24"/>
      </w:rPr>
    </w:pPr>
    <w:r w:rsidRPr="0091035B">
      <w:rPr>
        <w:rStyle w:val="Numerstrony"/>
        <w:rFonts w:ascii="Arial" w:hAnsi="Arial" w:cs="Arial"/>
        <w:sz w:val="24"/>
        <w:szCs w:val="24"/>
      </w:rPr>
      <w:fldChar w:fldCharType="begin"/>
    </w:r>
    <w:r w:rsidRPr="0091035B">
      <w:rPr>
        <w:rStyle w:val="Numerstrony"/>
        <w:rFonts w:ascii="Arial" w:hAnsi="Arial" w:cs="Arial"/>
        <w:sz w:val="24"/>
        <w:szCs w:val="24"/>
      </w:rPr>
      <w:instrText xml:space="preserve"> PAGE </w:instrText>
    </w:r>
    <w:r w:rsidRPr="0091035B">
      <w:rPr>
        <w:rStyle w:val="Numerstrony"/>
        <w:rFonts w:ascii="Arial" w:hAnsi="Arial" w:cs="Arial"/>
        <w:sz w:val="24"/>
        <w:szCs w:val="24"/>
      </w:rPr>
      <w:fldChar w:fldCharType="separate"/>
    </w:r>
    <w:r w:rsidR="00967AC4">
      <w:rPr>
        <w:rStyle w:val="Numerstrony"/>
        <w:rFonts w:ascii="Arial" w:hAnsi="Arial" w:cs="Arial"/>
        <w:noProof/>
        <w:sz w:val="24"/>
        <w:szCs w:val="24"/>
      </w:rPr>
      <w:t>39</w:t>
    </w:r>
    <w:r w:rsidRPr="0091035B">
      <w:rPr>
        <w:rStyle w:val="Numerstrony"/>
        <w:rFonts w:ascii="Arial" w:hAnsi="Arial" w:cs="Arial"/>
        <w:sz w:val="24"/>
        <w:szCs w:val="24"/>
      </w:rPr>
      <w:fldChar w:fldCharType="end"/>
    </w:r>
    <w:r w:rsidRPr="0091035B">
      <w:rPr>
        <w:rStyle w:val="Numerstrony"/>
        <w:rFonts w:ascii="Arial" w:hAnsi="Arial" w:cs="Arial"/>
        <w:sz w:val="24"/>
        <w:szCs w:val="24"/>
      </w:rPr>
      <w:t>/</w:t>
    </w:r>
    <w:r w:rsidRPr="0091035B">
      <w:rPr>
        <w:rStyle w:val="Numerstrony"/>
        <w:rFonts w:ascii="Arial" w:hAnsi="Arial" w:cs="Arial"/>
        <w:sz w:val="24"/>
        <w:szCs w:val="24"/>
      </w:rPr>
      <w:fldChar w:fldCharType="begin"/>
    </w:r>
    <w:r w:rsidRPr="0091035B">
      <w:rPr>
        <w:rStyle w:val="Numerstrony"/>
        <w:rFonts w:ascii="Arial" w:hAnsi="Arial" w:cs="Arial"/>
        <w:sz w:val="24"/>
        <w:szCs w:val="24"/>
      </w:rPr>
      <w:instrText xml:space="preserve"> NUMPAGES </w:instrText>
    </w:r>
    <w:r w:rsidRPr="0091035B">
      <w:rPr>
        <w:rStyle w:val="Numerstrony"/>
        <w:rFonts w:ascii="Arial" w:hAnsi="Arial" w:cs="Arial"/>
        <w:sz w:val="24"/>
        <w:szCs w:val="24"/>
      </w:rPr>
      <w:fldChar w:fldCharType="separate"/>
    </w:r>
    <w:r w:rsidR="00967AC4">
      <w:rPr>
        <w:rStyle w:val="Numerstrony"/>
        <w:rFonts w:ascii="Arial" w:hAnsi="Arial" w:cs="Arial"/>
        <w:noProof/>
        <w:sz w:val="24"/>
        <w:szCs w:val="24"/>
      </w:rPr>
      <w:t>39</w:t>
    </w:r>
    <w:r w:rsidRPr="0091035B">
      <w:rPr>
        <w:rStyle w:val="Numerstrony"/>
        <w:rFonts w:ascii="Arial" w:hAnsi="Arial" w:cs="Arial"/>
        <w:sz w:val="24"/>
        <w:szCs w:val="24"/>
      </w:rPr>
      <w:fldChar w:fldCharType="end"/>
    </w:r>
  </w:p>
  <w:p w:rsidR="00277DB7" w:rsidRDefault="00277DB7"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B7" w:rsidRPr="00782DA5" w:rsidRDefault="00277DB7" w:rsidP="00782DA5">
    <w:pPr>
      <w:pStyle w:val="Stopka"/>
      <w:pBdr>
        <w:top w:val="single" w:sz="4" w:space="1" w:color="auto"/>
      </w:pBdr>
      <w:jc w:val="right"/>
      <w:rPr>
        <w:rStyle w:val="Numerstrony"/>
        <w:rFonts w:ascii="Arial" w:hAnsi="Arial" w:cs="Arial"/>
        <w:sz w:val="24"/>
        <w:szCs w:val="24"/>
      </w:rPr>
    </w:pPr>
    <w:r>
      <w:rPr>
        <w:sz w:val="18"/>
        <w:szCs w:val="18"/>
      </w:rPr>
      <w:tab/>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PAGE </w:instrText>
    </w:r>
    <w:r w:rsidRPr="00782DA5">
      <w:rPr>
        <w:rStyle w:val="Numerstrony"/>
        <w:rFonts w:ascii="Arial" w:hAnsi="Arial" w:cs="Arial"/>
        <w:sz w:val="24"/>
        <w:szCs w:val="24"/>
      </w:rPr>
      <w:fldChar w:fldCharType="separate"/>
    </w:r>
    <w:r w:rsidR="00967AC4">
      <w:rPr>
        <w:rStyle w:val="Numerstrony"/>
        <w:rFonts w:ascii="Arial" w:hAnsi="Arial" w:cs="Arial"/>
        <w:noProof/>
        <w:sz w:val="24"/>
        <w:szCs w:val="24"/>
      </w:rPr>
      <w:t>41</w:t>
    </w:r>
    <w:r w:rsidRPr="00782DA5">
      <w:rPr>
        <w:rStyle w:val="Numerstrony"/>
        <w:rFonts w:ascii="Arial" w:hAnsi="Arial" w:cs="Arial"/>
        <w:sz w:val="24"/>
        <w:szCs w:val="24"/>
      </w:rPr>
      <w:fldChar w:fldCharType="end"/>
    </w:r>
    <w:r w:rsidRPr="00782DA5">
      <w:rPr>
        <w:rStyle w:val="Numerstrony"/>
        <w:rFonts w:ascii="Arial" w:hAnsi="Arial" w:cs="Arial"/>
        <w:sz w:val="24"/>
        <w:szCs w:val="24"/>
      </w:rPr>
      <w:t>/</w:t>
    </w:r>
    <w:r w:rsidRPr="00782DA5">
      <w:rPr>
        <w:rStyle w:val="Numerstrony"/>
        <w:rFonts w:ascii="Arial" w:hAnsi="Arial" w:cs="Arial"/>
        <w:sz w:val="24"/>
        <w:szCs w:val="24"/>
      </w:rPr>
      <w:fldChar w:fldCharType="begin"/>
    </w:r>
    <w:r w:rsidRPr="00782DA5">
      <w:rPr>
        <w:rStyle w:val="Numerstrony"/>
        <w:rFonts w:ascii="Arial" w:hAnsi="Arial" w:cs="Arial"/>
        <w:sz w:val="24"/>
        <w:szCs w:val="24"/>
      </w:rPr>
      <w:instrText xml:space="preserve"> NUMPAGES </w:instrText>
    </w:r>
    <w:r w:rsidRPr="00782DA5">
      <w:rPr>
        <w:rStyle w:val="Numerstrony"/>
        <w:rFonts w:ascii="Arial" w:hAnsi="Arial" w:cs="Arial"/>
        <w:sz w:val="24"/>
        <w:szCs w:val="24"/>
      </w:rPr>
      <w:fldChar w:fldCharType="separate"/>
    </w:r>
    <w:r w:rsidR="00967AC4">
      <w:rPr>
        <w:rStyle w:val="Numerstrony"/>
        <w:rFonts w:ascii="Arial" w:hAnsi="Arial" w:cs="Arial"/>
        <w:noProof/>
        <w:sz w:val="24"/>
        <w:szCs w:val="24"/>
      </w:rPr>
      <w:t>41</w:t>
    </w:r>
    <w:r w:rsidRPr="00782DA5">
      <w:rPr>
        <w:rStyle w:val="Numerstrony"/>
        <w:rFonts w:ascii="Arial" w:hAnsi="Arial" w:cs="Arial"/>
        <w:sz w:val="24"/>
        <w:szCs w:val="24"/>
      </w:rPr>
      <w:fldChar w:fldCharType="end"/>
    </w:r>
    <w:r w:rsidRPr="00782DA5">
      <w:rPr>
        <w:rFonts w:ascii="Arial" w:hAnsi="Arial" w:cs="Arial"/>
        <w:sz w:val="24"/>
        <w:szCs w:val="24"/>
      </w:rPr>
      <w:t xml:space="preserve"> </w:t>
    </w:r>
  </w:p>
  <w:p w:rsidR="00277DB7" w:rsidRDefault="00277DB7"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B7" w:rsidRDefault="00277DB7" w:rsidP="00716EAE">
      <w:pPr>
        <w:spacing w:after="0" w:line="240" w:lineRule="auto"/>
      </w:pPr>
      <w:r>
        <w:separator/>
      </w:r>
    </w:p>
  </w:footnote>
  <w:footnote w:type="continuationSeparator" w:id="0">
    <w:p w:rsidR="00277DB7" w:rsidRDefault="00277DB7" w:rsidP="00716EAE">
      <w:pPr>
        <w:spacing w:after="0" w:line="240" w:lineRule="auto"/>
      </w:pPr>
      <w:r>
        <w:continuationSeparator/>
      </w:r>
    </w:p>
  </w:footnote>
  <w:footnote w:id="1">
    <w:p w:rsidR="00277DB7" w:rsidRPr="00171AC0" w:rsidRDefault="00277DB7"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277DB7" w:rsidRPr="00D07790" w:rsidRDefault="00277DB7"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B7" w:rsidRDefault="00277DB7"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9FDE9510"/>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98D24B8E"/>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1576A79C"/>
    <w:lvl w:ilvl="0" w:tplc="A6CA1C4E">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1848EE44"/>
    <w:lvl w:ilvl="0" w:tplc="54CC8470">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D7F0C43E"/>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1A14D4DC"/>
    <w:lvl w:ilvl="0" w:tplc="7D6643F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E48206A0"/>
    <w:lvl w:ilvl="0" w:tplc="99C0E18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82B28950"/>
    <w:lvl w:ilvl="0" w:tplc="2A6E1112">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ED0483"/>
    <w:multiLevelType w:val="multilevel"/>
    <w:tmpl w:val="FAB47CC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1CDF5182"/>
    <w:multiLevelType w:val="hybridMultilevel"/>
    <w:tmpl w:val="72ACC9CE"/>
    <w:lvl w:ilvl="0" w:tplc="984C3C00">
      <w:start w:val="19"/>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A386C"/>
    <w:multiLevelType w:val="hybridMultilevel"/>
    <w:tmpl w:val="19EA85B4"/>
    <w:lvl w:ilvl="0" w:tplc="AED24406">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909A054A"/>
    <w:lvl w:ilvl="0" w:tplc="3E441E9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2B132D"/>
    <w:multiLevelType w:val="hybridMultilevel"/>
    <w:tmpl w:val="EECA6DC4"/>
    <w:lvl w:ilvl="0" w:tplc="04150011">
      <w:start w:val="1"/>
      <w:numFmt w:val="decimal"/>
      <w:lvlText w:val="%1)"/>
      <w:lvlJc w:val="left"/>
      <w:pPr>
        <w:ind w:left="720" w:hanging="360"/>
      </w:pPr>
      <w:rPr>
        <w:rFonts w:cs="Times New Roman"/>
      </w:rPr>
    </w:lvl>
    <w:lvl w:ilvl="1" w:tplc="77B839D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8F71DA9"/>
    <w:multiLevelType w:val="hybridMultilevel"/>
    <w:tmpl w:val="36D61040"/>
    <w:lvl w:ilvl="0" w:tplc="D4D48838">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6D51C3"/>
    <w:multiLevelType w:val="hybridMultilevel"/>
    <w:tmpl w:val="3878E728"/>
    <w:lvl w:ilvl="0" w:tplc="04150011">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96C33"/>
    <w:multiLevelType w:val="hybridMultilevel"/>
    <w:tmpl w:val="16C85C8E"/>
    <w:lvl w:ilvl="0" w:tplc="3D28791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5A97273D"/>
    <w:multiLevelType w:val="multilevel"/>
    <w:tmpl w:val="22F6A89C"/>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202AB8"/>
    <w:multiLevelType w:val="hybridMultilevel"/>
    <w:tmpl w:val="F7A66520"/>
    <w:lvl w:ilvl="0" w:tplc="170C6FA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9604B7"/>
    <w:multiLevelType w:val="hybridMultilevel"/>
    <w:tmpl w:val="2438C360"/>
    <w:lvl w:ilvl="0" w:tplc="5FD84DF4">
      <w:start w:val="1"/>
      <w:numFmt w:val="decimal"/>
      <w:lvlText w:val="%1."/>
      <w:lvlJc w:val="left"/>
      <w:pPr>
        <w:tabs>
          <w:tab w:val="num" w:pos="720"/>
        </w:tabs>
        <w:ind w:left="720" w:hanging="360"/>
      </w:pPr>
      <w:rPr>
        <w:rFonts w:hint="default"/>
        <w:b w:val="0"/>
      </w:rPr>
    </w:lvl>
    <w:lvl w:ilvl="1" w:tplc="EAAEA462">
      <w:start w:val="1"/>
      <w:numFmt w:val="decimal"/>
      <w:lvlText w:val="%2)"/>
      <w:lvlJc w:val="left"/>
      <w:pPr>
        <w:tabs>
          <w:tab w:val="num" w:pos="1440"/>
        </w:tabs>
        <w:ind w:left="1440" w:hanging="360"/>
      </w:pPr>
      <w:rPr>
        <w:rFonts w:ascii="Arial"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1"/>
  </w:num>
  <w:num w:numId="4">
    <w:abstractNumId w:val="51"/>
  </w:num>
  <w:num w:numId="5">
    <w:abstractNumId w:val="45"/>
  </w:num>
  <w:num w:numId="6">
    <w:abstractNumId w:val="2"/>
  </w:num>
  <w:num w:numId="7">
    <w:abstractNumId w:val="19"/>
  </w:num>
  <w:num w:numId="8">
    <w:abstractNumId w:val="73"/>
  </w:num>
  <w:num w:numId="9">
    <w:abstractNumId w:val="23"/>
  </w:num>
  <w:num w:numId="10">
    <w:abstractNumId w:val="63"/>
  </w:num>
  <w:num w:numId="11">
    <w:abstractNumId w:val="27"/>
  </w:num>
  <w:num w:numId="12">
    <w:abstractNumId w:val="35"/>
  </w:num>
  <w:num w:numId="13">
    <w:abstractNumId w:val="39"/>
  </w:num>
  <w:num w:numId="14">
    <w:abstractNumId w:val="5"/>
  </w:num>
  <w:num w:numId="15">
    <w:abstractNumId w:val="42"/>
  </w:num>
  <w:num w:numId="16">
    <w:abstractNumId w:val="68"/>
  </w:num>
  <w:num w:numId="17">
    <w:abstractNumId w:val="58"/>
  </w:num>
  <w:num w:numId="18">
    <w:abstractNumId w:val="59"/>
  </w:num>
  <w:num w:numId="19">
    <w:abstractNumId w:val="66"/>
  </w:num>
  <w:num w:numId="20">
    <w:abstractNumId w:val="15"/>
  </w:num>
  <w:num w:numId="21">
    <w:abstractNumId w:val="67"/>
  </w:num>
  <w:num w:numId="22">
    <w:abstractNumId w:val="10"/>
  </w:num>
  <w:num w:numId="23">
    <w:abstractNumId w:val="0"/>
  </w:num>
  <w:num w:numId="24">
    <w:abstractNumId w:val="4"/>
  </w:num>
  <w:num w:numId="25">
    <w:abstractNumId w:val="28"/>
  </w:num>
  <w:num w:numId="26">
    <w:abstractNumId w:val="57"/>
  </w:num>
  <w:num w:numId="27">
    <w:abstractNumId w:val="17"/>
  </w:num>
  <w:num w:numId="28">
    <w:abstractNumId w:val="25"/>
  </w:num>
  <w:num w:numId="29">
    <w:abstractNumId w:val="47"/>
  </w:num>
  <w:num w:numId="30">
    <w:abstractNumId w:val="22"/>
  </w:num>
  <w:num w:numId="31">
    <w:abstractNumId w:val="72"/>
  </w:num>
  <w:num w:numId="32">
    <w:abstractNumId w:val="49"/>
  </w:num>
  <w:num w:numId="33">
    <w:abstractNumId w:val="32"/>
  </w:num>
  <w:num w:numId="34">
    <w:abstractNumId w:val="71"/>
  </w:num>
  <w:num w:numId="35">
    <w:abstractNumId w:val="40"/>
  </w:num>
  <w:num w:numId="36">
    <w:abstractNumId w:val="70"/>
  </w:num>
  <w:num w:numId="37">
    <w:abstractNumId w:val="21"/>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9"/>
  </w:num>
  <w:num w:numId="42">
    <w:abstractNumId w:val="36"/>
  </w:num>
  <w:num w:numId="43">
    <w:abstractNumId w:val="43"/>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3"/>
  </w:num>
  <w:num w:numId="47">
    <w:abstractNumId w:val="14"/>
  </w:num>
  <w:num w:numId="48">
    <w:abstractNumId w:val="7"/>
  </w:num>
  <w:num w:numId="49">
    <w:abstractNumId w:val="61"/>
  </w:num>
  <w:num w:numId="50">
    <w:abstractNumId w:val="46"/>
  </w:num>
  <w:num w:numId="51">
    <w:abstractNumId w:val="74"/>
  </w:num>
  <w:num w:numId="52">
    <w:abstractNumId w:val="62"/>
  </w:num>
  <w:num w:numId="53">
    <w:abstractNumId w:val="38"/>
  </w:num>
  <w:num w:numId="54">
    <w:abstractNumId w:val="69"/>
  </w:num>
  <w:num w:numId="55">
    <w:abstractNumId w:val="24"/>
  </w:num>
  <w:num w:numId="56">
    <w:abstractNumId w:val="60"/>
  </w:num>
  <w:num w:numId="57">
    <w:abstractNumId w:val="11"/>
  </w:num>
  <w:num w:numId="58">
    <w:abstractNumId w:val="30"/>
  </w:num>
  <w:num w:numId="59">
    <w:abstractNumId w:val="44"/>
  </w:num>
  <w:num w:numId="60">
    <w:abstractNumId w:val="48"/>
  </w:num>
  <w:num w:numId="61">
    <w:abstractNumId w:val="29"/>
  </w:num>
  <w:num w:numId="62">
    <w:abstractNumId w:val="54"/>
  </w:num>
  <w:num w:numId="63">
    <w:abstractNumId w:val="26"/>
  </w:num>
  <w:num w:numId="64">
    <w:abstractNumId w:val="8"/>
  </w:num>
  <w:num w:numId="65">
    <w:abstractNumId w:val="65"/>
  </w:num>
  <w:num w:numId="66">
    <w:abstractNumId w:val="13"/>
  </w:num>
  <w:num w:numId="67">
    <w:abstractNumId w:val="37"/>
  </w:num>
  <w:num w:numId="68">
    <w:abstractNumId w:val="6"/>
  </w:num>
  <w:num w:numId="69">
    <w:abstractNumId w:val="12"/>
  </w:num>
  <w:num w:numId="70">
    <w:abstractNumId w:val="55"/>
  </w:num>
  <w:num w:numId="71">
    <w:abstractNumId w:val="34"/>
  </w:num>
  <w:num w:numId="72">
    <w:abstractNumId w:val="53"/>
  </w:num>
  <w:num w:numId="73">
    <w:abstractNumId w:val="56"/>
  </w:num>
  <w:num w:numId="74">
    <w:abstractNumId w:val="20"/>
  </w:num>
  <w:num w:numId="75">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KbWfswGjghW75l+mcusXcRdV/a20xZyYBOHdnmc/ATxbq/CpVQ4Icpdz/cIMn9qKM5z/ZfYgw/PvzvciYeHLA==" w:salt="o770e9fiUqpI2KrZdLwvGw=="/>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0F11"/>
    <w:rsid w:val="00004358"/>
    <w:rsid w:val="000045A7"/>
    <w:rsid w:val="00005649"/>
    <w:rsid w:val="00006649"/>
    <w:rsid w:val="00007470"/>
    <w:rsid w:val="000258E1"/>
    <w:rsid w:val="000363D3"/>
    <w:rsid w:val="00036925"/>
    <w:rsid w:val="00045B55"/>
    <w:rsid w:val="00045F7A"/>
    <w:rsid w:val="0004753E"/>
    <w:rsid w:val="00053EF0"/>
    <w:rsid w:val="0005443D"/>
    <w:rsid w:val="00055D30"/>
    <w:rsid w:val="00057818"/>
    <w:rsid w:val="00061D13"/>
    <w:rsid w:val="0006349A"/>
    <w:rsid w:val="00064BA4"/>
    <w:rsid w:val="00070BE5"/>
    <w:rsid w:val="00072AC9"/>
    <w:rsid w:val="0007725F"/>
    <w:rsid w:val="00077FD4"/>
    <w:rsid w:val="000800BC"/>
    <w:rsid w:val="00081E18"/>
    <w:rsid w:val="000868F1"/>
    <w:rsid w:val="0009367D"/>
    <w:rsid w:val="00097E50"/>
    <w:rsid w:val="000A072A"/>
    <w:rsid w:val="000A4ABE"/>
    <w:rsid w:val="000A4F5B"/>
    <w:rsid w:val="000A5A05"/>
    <w:rsid w:val="000B2653"/>
    <w:rsid w:val="000B3732"/>
    <w:rsid w:val="000B7CAC"/>
    <w:rsid w:val="000C1808"/>
    <w:rsid w:val="000D03CF"/>
    <w:rsid w:val="000D0D8B"/>
    <w:rsid w:val="000D6766"/>
    <w:rsid w:val="000D6CD1"/>
    <w:rsid w:val="000E39DE"/>
    <w:rsid w:val="000E689C"/>
    <w:rsid w:val="000E7D02"/>
    <w:rsid w:val="000F4310"/>
    <w:rsid w:val="000F470B"/>
    <w:rsid w:val="001050CA"/>
    <w:rsid w:val="00107132"/>
    <w:rsid w:val="001073AB"/>
    <w:rsid w:val="0011084F"/>
    <w:rsid w:val="0011622E"/>
    <w:rsid w:val="00117364"/>
    <w:rsid w:val="00117910"/>
    <w:rsid w:val="00117997"/>
    <w:rsid w:val="0012017C"/>
    <w:rsid w:val="00121DA0"/>
    <w:rsid w:val="00123BCC"/>
    <w:rsid w:val="0012404B"/>
    <w:rsid w:val="00125C68"/>
    <w:rsid w:val="00131456"/>
    <w:rsid w:val="001357A2"/>
    <w:rsid w:val="00141F37"/>
    <w:rsid w:val="001468A1"/>
    <w:rsid w:val="00153459"/>
    <w:rsid w:val="001539EB"/>
    <w:rsid w:val="00154A33"/>
    <w:rsid w:val="00156DA8"/>
    <w:rsid w:val="00160D00"/>
    <w:rsid w:val="001634FB"/>
    <w:rsid w:val="0016381B"/>
    <w:rsid w:val="00165E11"/>
    <w:rsid w:val="00166E2C"/>
    <w:rsid w:val="00171AC0"/>
    <w:rsid w:val="00172793"/>
    <w:rsid w:val="00173F6A"/>
    <w:rsid w:val="001743A5"/>
    <w:rsid w:val="0017483C"/>
    <w:rsid w:val="00177613"/>
    <w:rsid w:val="001829EA"/>
    <w:rsid w:val="0018386C"/>
    <w:rsid w:val="00185300"/>
    <w:rsid w:val="001853C6"/>
    <w:rsid w:val="00185654"/>
    <w:rsid w:val="001926D2"/>
    <w:rsid w:val="0019326B"/>
    <w:rsid w:val="00196375"/>
    <w:rsid w:val="001964F7"/>
    <w:rsid w:val="001974D4"/>
    <w:rsid w:val="001A2BC1"/>
    <w:rsid w:val="001A34F0"/>
    <w:rsid w:val="001A465B"/>
    <w:rsid w:val="001A74F7"/>
    <w:rsid w:val="001B030D"/>
    <w:rsid w:val="001B1E53"/>
    <w:rsid w:val="001B6842"/>
    <w:rsid w:val="001C17FC"/>
    <w:rsid w:val="001C3F02"/>
    <w:rsid w:val="001C4235"/>
    <w:rsid w:val="001C66FD"/>
    <w:rsid w:val="001C6B0D"/>
    <w:rsid w:val="001D0FE6"/>
    <w:rsid w:val="001D316B"/>
    <w:rsid w:val="001D4B1F"/>
    <w:rsid w:val="001D708B"/>
    <w:rsid w:val="001E1856"/>
    <w:rsid w:val="001E37E9"/>
    <w:rsid w:val="001E44C3"/>
    <w:rsid w:val="001E5BA3"/>
    <w:rsid w:val="001F21C4"/>
    <w:rsid w:val="001F59CB"/>
    <w:rsid w:val="001F63E1"/>
    <w:rsid w:val="001F6CD6"/>
    <w:rsid w:val="00201D57"/>
    <w:rsid w:val="00205D7E"/>
    <w:rsid w:val="0020747F"/>
    <w:rsid w:val="0021276B"/>
    <w:rsid w:val="00212C78"/>
    <w:rsid w:val="00214F20"/>
    <w:rsid w:val="00216B5B"/>
    <w:rsid w:val="00230923"/>
    <w:rsid w:val="002330C3"/>
    <w:rsid w:val="00235304"/>
    <w:rsid w:val="00240092"/>
    <w:rsid w:val="0024188F"/>
    <w:rsid w:val="00246EFA"/>
    <w:rsid w:val="00247061"/>
    <w:rsid w:val="002471F9"/>
    <w:rsid w:val="00247B51"/>
    <w:rsid w:val="002511D1"/>
    <w:rsid w:val="00251A11"/>
    <w:rsid w:val="00252A43"/>
    <w:rsid w:val="00252EB3"/>
    <w:rsid w:val="00256655"/>
    <w:rsid w:val="002629D8"/>
    <w:rsid w:val="00262E13"/>
    <w:rsid w:val="00266101"/>
    <w:rsid w:val="00266B1F"/>
    <w:rsid w:val="002673D5"/>
    <w:rsid w:val="002715FE"/>
    <w:rsid w:val="00272103"/>
    <w:rsid w:val="00273B1D"/>
    <w:rsid w:val="00274F63"/>
    <w:rsid w:val="00277DB7"/>
    <w:rsid w:val="0029097A"/>
    <w:rsid w:val="00292742"/>
    <w:rsid w:val="00295BEE"/>
    <w:rsid w:val="002A5EAF"/>
    <w:rsid w:val="002A76B3"/>
    <w:rsid w:val="002B4287"/>
    <w:rsid w:val="002C0ED5"/>
    <w:rsid w:val="002C1532"/>
    <w:rsid w:val="002C26F9"/>
    <w:rsid w:val="002C528A"/>
    <w:rsid w:val="002C54E6"/>
    <w:rsid w:val="002C79E6"/>
    <w:rsid w:val="002D276E"/>
    <w:rsid w:val="002E131B"/>
    <w:rsid w:val="002E7CD3"/>
    <w:rsid w:val="00300931"/>
    <w:rsid w:val="003011CC"/>
    <w:rsid w:val="00305CF6"/>
    <w:rsid w:val="00306B3C"/>
    <w:rsid w:val="003077F1"/>
    <w:rsid w:val="00315C5A"/>
    <w:rsid w:val="00320FA4"/>
    <w:rsid w:val="00322EA3"/>
    <w:rsid w:val="00323E78"/>
    <w:rsid w:val="00336717"/>
    <w:rsid w:val="00341E84"/>
    <w:rsid w:val="0034395B"/>
    <w:rsid w:val="0034540E"/>
    <w:rsid w:val="0035042E"/>
    <w:rsid w:val="00352B31"/>
    <w:rsid w:val="00353B72"/>
    <w:rsid w:val="00356081"/>
    <w:rsid w:val="00356F5C"/>
    <w:rsid w:val="003602DB"/>
    <w:rsid w:val="00363741"/>
    <w:rsid w:val="00363CB8"/>
    <w:rsid w:val="003670BC"/>
    <w:rsid w:val="00373C66"/>
    <w:rsid w:val="0037740C"/>
    <w:rsid w:val="00377E81"/>
    <w:rsid w:val="00380FB2"/>
    <w:rsid w:val="003854A4"/>
    <w:rsid w:val="0039199C"/>
    <w:rsid w:val="003924BC"/>
    <w:rsid w:val="00395CF8"/>
    <w:rsid w:val="003A0D62"/>
    <w:rsid w:val="003A4191"/>
    <w:rsid w:val="003B1755"/>
    <w:rsid w:val="003B36A2"/>
    <w:rsid w:val="003B52C8"/>
    <w:rsid w:val="003B5703"/>
    <w:rsid w:val="003B77EA"/>
    <w:rsid w:val="003C00BF"/>
    <w:rsid w:val="003C5BAC"/>
    <w:rsid w:val="003D1820"/>
    <w:rsid w:val="003D19F4"/>
    <w:rsid w:val="003D6D9C"/>
    <w:rsid w:val="003E03FA"/>
    <w:rsid w:val="003E0BA9"/>
    <w:rsid w:val="003E5B9D"/>
    <w:rsid w:val="003E7F6D"/>
    <w:rsid w:val="003F0154"/>
    <w:rsid w:val="003F375D"/>
    <w:rsid w:val="003F4655"/>
    <w:rsid w:val="003F6FE2"/>
    <w:rsid w:val="003F7B57"/>
    <w:rsid w:val="003F7C02"/>
    <w:rsid w:val="00401863"/>
    <w:rsid w:val="004041A9"/>
    <w:rsid w:val="00404BE2"/>
    <w:rsid w:val="00410651"/>
    <w:rsid w:val="00413A7A"/>
    <w:rsid w:val="00415475"/>
    <w:rsid w:val="004157DD"/>
    <w:rsid w:val="00417BDF"/>
    <w:rsid w:val="00420ACD"/>
    <w:rsid w:val="00421009"/>
    <w:rsid w:val="0042134D"/>
    <w:rsid w:val="004224E8"/>
    <w:rsid w:val="00434A9A"/>
    <w:rsid w:val="00435378"/>
    <w:rsid w:val="004359C7"/>
    <w:rsid w:val="004378F1"/>
    <w:rsid w:val="0044015B"/>
    <w:rsid w:val="00444F1C"/>
    <w:rsid w:val="004468DE"/>
    <w:rsid w:val="00447C07"/>
    <w:rsid w:val="00451E69"/>
    <w:rsid w:val="00453072"/>
    <w:rsid w:val="0045506D"/>
    <w:rsid w:val="00457A30"/>
    <w:rsid w:val="004630DF"/>
    <w:rsid w:val="004662FF"/>
    <w:rsid w:val="00466AB8"/>
    <w:rsid w:val="0047140C"/>
    <w:rsid w:val="004765E6"/>
    <w:rsid w:val="00480019"/>
    <w:rsid w:val="00482DFA"/>
    <w:rsid w:val="00483878"/>
    <w:rsid w:val="00486B50"/>
    <w:rsid w:val="004901E7"/>
    <w:rsid w:val="00492379"/>
    <w:rsid w:val="0049517D"/>
    <w:rsid w:val="00496162"/>
    <w:rsid w:val="004973E6"/>
    <w:rsid w:val="00497E5A"/>
    <w:rsid w:val="004A1218"/>
    <w:rsid w:val="004A2A2C"/>
    <w:rsid w:val="004B08D8"/>
    <w:rsid w:val="004B47E1"/>
    <w:rsid w:val="004B4C78"/>
    <w:rsid w:val="004B7FBF"/>
    <w:rsid w:val="004C369D"/>
    <w:rsid w:val="004C3987"/>
    <w:rsid w:val="004C39A3"/>
    <w:rsid w:val="004D2063"/>
    <w:rsid w:val="004D3FA7"/>
    <w:rsid w:val="004D4923"/>
    <w:rsid w:val="004D7CA2"/>
    <w:rsid w:val="004E2946"/>
    <w:rsid w:val="004E3A54"/>
    <w:rsid w:val="004E4468"/>
    <w:rsid w:val="004E5969"/>
    <w:rsid w:val="004E7CEB"/>
    <w:rsid w:val="004F3455"/>
    <w:rsid w:val="004F34BE"/>
    <w:rsid w:val="004F7155"/>
    <w:rsid w:val="00501DCA"/>
    <w:rsid w:val="005027C5"/>
    <w:rsid w:val="00511874"/>
    <w:rsid w:val="0051476F"/>
    <w:rsid w:val="00514CD1"/>
    <w:rsid w:val="00516976"/>
    <w:rsid w:val="00520585"/>
    <w:rsid w:val="00520CCF"/>
    <w:rsid w:val="00523135"/>
    <w:rsid w:val="005239D2"/>
    <w:rsid w:val="00524B6E"/>
    <w:rsid w:val="0053096D"/>
    <w:rsid w:val="00530CF7"/>
    <w:rsid w:val="00531D26"/>
    <w:rsid w:val="00532375"/>
    <w:rsid w:val="00533B02"/>
    <w:rsid w:val="00536F5F"/>
    <w:rsid w:val="005378F6"/>
    <w:rsid w:val="00542B2B"/>
    <w:rsid w:val="00543C8A"/>
    <w:rsid w:val="00545CD9"/>
    <w:rsid w:val="005464A4"/>
    <w:rsid w:val="00547100"/>
    <w:rsid w:val="00553504"/>
    <w:rsid w:val="00555225"/>
    <w:rsid w:val="00564C90"/>
    <w:rsid w:val="005650FC"/>
    <w:rsid w:val="00566BD4"/>
    <w:rsid w:val="005672A2"/>
    <w:rsid w:val="00575915"/>
    <w:rsid w:val="005761A7"/>
    <w:rsid w:val="00580091"/>
    <w:rsid w:val="0058105D"/>
    <w:rsid w:val="00582FAE"/>
    <w:rsid w:val="00583B1C"/>
    <w:rsid w:val="00595FB1"/>
    <w:rsid w:val="00596943"/>
    <w:rsid w:val="00596CB4"/>
    <w:rsid w:val="005A12C0"/>
    <w:rsid w:val="005A170B"/>
    <w:rsid w:val="005A551A"/>
    <w:rsid w:val="005B26B3"/>
    <w:rsid w:val="005B5A85"/>
    <w:rsid w:val="005B7C83"/>
    <w:rsid w:val="005C102D"/>
    <w:rsid w:val="005C52C5"/>
    <w:rsid w:val="005C79DF"/>
    <w:rsid w:val="005D036D"/>
    <w:rsid w:val="005D628F"/>
    <w:rsid w:val="005E47A2"/>
    <w:rsid w:val="005E62B5"/>
    <w:rsid w:val="005F1842"/>
    <w:rsid w:val="005F2697"/>
    <w:rsid w:val="006019D3"/>
    <w:rsid w:val="00605359"/>
    <w:rsid w:val="006059DC"/>
    <w:rsid w:val="00605B88"/>
    <w:rsid w:val="00613A62"/>
    <w:rsid w:val="00613B8D"/>
    <w:rsid w:val="00614B97"/>
    <w:rsid w:val="0061726A"/>
    <w:rsid w:val="00617B51"/>
    <w:rsid w:val="006233BD"/>
    <w:rsid w:val="00626F68"/>
    <w:rsid w:val="00627A75"/>
    <w:rsid w:val="00630C7B"/>
    <w:rsid w:val="0063103D"/>
    <w:rsid w:val="0063112E"/>
    <w:rsid w:val="00631240"/>
    <w:rsid w:val="00635612"/>
    <w:rsid w:val="0063758C"/>
    <w:rsid w:val="00642930"/>
    <w:rsid w:val="00642DD4"/>
    <w:rsid w:val="00646498"/>
    <w:rsid w:val="0065424C"/>
    <w:rsid w:val="00654831"/>
    <w:rsid w:val="00655C41"/>
    <w:rsid w:val="006560D0"/>
    <w:rsid w:val="006666C5"/>
    <w:rsid w:val="006700EF"/>
    <w:rsid w:val="006757A7"/>
    <w:rsid w:val="00677453"/>
    <w:rsid w:val="00681046"/>
    <w:rsid w:val="00687F3E"/>
    <w:rsid w:val="0069005D"/>
    <w:rsid w:val="00697417"/>
    <w:rsid w:val="00697F16"/>
    <w:rsid w:val="006A03AB"/>
    <w:rsid w:val="006B1B45"/>
    <w:rsid w:val="006B263C"/>
    <w:rsid w:val="006B5590"/>
    <w:rsid w:val="006C0F3E"/>
    <w:rsid w:val="006C297B"/>
    <w:rsid w:val="006C3470"/>
    <w:rsid w:val="006D47FF"/>
    <w:rsid w:val="006D7777"/>
    <w:rsid w:val="006E1C47"/>
    <w:rsid w:val="006E25C2"/>
    <w:rsid w:val="006E3E2C"/>
    <w:rsid w:val="006E6535"/>
    <w:rsid w:val="006F0B14"/>
    <w:rsid w:val="006F262C"/>
    <w:rsid w:val="006F3038"/>
    <w:rsid w:val="006F67E1"/>
    <w:rsid w:val="00703317"/>
    <w:rsid w:val="007057AE"/>
    <w:rsid w:val="00705A6F"/>
    <w:rsid w:val="0070796B"/>
    <w:rsid w:val="0071216C"/>
    <w:rsid w:val="0071491D"/>
    <w:rsid w:val="00715B0E"/>
    <w:rsid w:val="00716A20"/>
    <w:rsid w:val="00716EAE"/>
    <w:rsid w:val="00721D5A"/>
    <w:rsid w:val="00723990"/>
    <w:rsid w:val="007256D2"/>
    <w:rsid w:val="007266A0"/>
    <w:rsid w:val="00727CB6"/>
    <w:rsid w:val="00730038"/>
    <w:rsid w:val="00737451"/>
    <w:rsid w:val="00737767"/>
    <w:rsid w:val="007419BC"/>
    <w:rsid w:val="00743C2C"/>
    <w:rsid w:val="0075062A"/>
    <w:rsid w:val="00751C5C"/>
    <w:rsid w:val="00753BD6"/>
    <w:rsid w:val="00754C16"/>
    <w:rsid w:val="00765291"/>
    <w:rsid w:val="007660E7"/>
    <w:rsid w:val="00766279"/>
    <w:rsid w:val="007724C4"/>
    <w:rsid w:val="007728E0"/>
    <w:rsid w:val="0077305C"/>
    <w:rsid w:val="00782155"/>
    <w:rsid w:val="00782DA5"/>
    <w:rsid w:val="007848D8"/>
    <w:rsid w:val="007A1380"/>
    <w:rsid w:val="007A2057"/>
    <w:rsid w:val="007A34F4"/>
    <w:rsid w:val="007A602A"/>
    <w:rsid w:val="007A786D"/>
    <w:rsid w:val="007B07E5"/>
    <w:rsid w:val="007B280F"/>
    <w:rsid w:val="007B3F0B"/>
    <w:rsid w:val="007C0656"/>
    <w:rsid w:val="007C2253"/>
    <w:rsid w:val="007C3879"/>
    <w:rsid w:val="007C7637"/>
    <w:rsid w:val="007D1125"/>
    <w:rsid w:val="007D324C"/>
    <w:rsid w:val="007D644C"/>
    <w:rsid w:val="007E0CA7"/>
    <w:rsid w:val="007E11BB"/>
    <w:rsid w:val="007E369A"/>
    <w:rsid w:val="007E3800"/>
    <w:rsid w:val="007E398F"/>
    <w:rsid w:val="007E5D7D"/>
    <w:rsid w:val="007E61D0"/>
    <w:rsid w:val="007E69E7"/>
    <w:rsid w:val="007E7DFB"/>
    <w:rsid w:val="007F3696"/>
    <w:rsid w:val="007F49D7"/>
    <w:rsid w:val="007F67E8"/>
    <w:rsid w:val="0080787C"/>
    <w:rsid w:val="00810D38"/>
    <w:rsid w:val="00810DA2"/>
    <w:rsid w:val="008112CA"/>
    <w:rsid w:val="0081150A"/>
    <w:rsid w:val="00811DFE"/>
    <w:rsid w:val="0081581C"/>
    <w:rsid w:val="0082377C"/>
    <w:rsid w:val="00823D49"/>
    <w:rsid w:val="0082594D"/>
    <w:rsid w:val="008343D5"/>
    <w:rsid w:val="00836494"/>
    <w:rsid w:val="00837DF1"/>
    <w:rsid w:val="00840F2D"/>
    <w:rsid w:val="00841073"/>
    <w:rsid w:val="00842761"/>
    <w:rsid w:val="00854E9E"/>
    <w:rsid w:val="008561D5"/>
    <w:rsid w:val="00856DA8"/>
    <w:rsid w:val="00857546"/>
    <w:rsid w:val="00865130"/>
    <w:rsid w:val="008655D5"/>
    <w:rsid w:val="008727BB"/>
    <w:rsid w:val="00874F98"/>
    <w:rsid w:val="00876B10"/>
    <w:rsid w:val="00877E00"/>
    <w:rsid w:val="00880A86"/>
    <w:rsid w:val="00882059"/>
    <w:rsid w:val="00885C36"/>
    <w:rsid w:val="00886344"/>
    <w:rsid w:val="00886C7F"/>
    <w:rsid w:val="00891588"/>
    <w:rsid w:val="00893329"/>
    <w:rsid w:val="0089477A"/>
    <w:rsid w:val="0089530D"/>
    <w:rsid w:val="008953E6"/>
    <w:rsid w:val="00896BBE"/>
    <w:rsid w:val="00897506"/>
    <w:rsid w:val="008A0F4F"/>
    <w:rsid w:val="008A1221"/>
    <w:rsid w:val="008A230F"/>
    <w:rsid w:val="008A5B21"/>
    <w:rsid w:val="008A77A1"/>
    <w:rsid w:val="008B36FD"/>
    <w:rsid w:val="008B5D84"/>
    <w:rsid w:val="008C00D5"/>
    <w:rsid w:val="008C0888"/>
    <w:rsid w:val="008D02C4"/>
    <w:rsid w:val="008D0B60"/>
    <w:rsid w:val="008D3C79"/>
    <w:rsid w:val="008D532C"/>
    <w:rsid w:val="008D6411"/>
    <w:rsid w:val="008D7FA2"/>
    <w:rsid w:val="008E2043"/>
    <w:rsid w:val="008E2885"/>
    <w:rsid w:val="008E60F7"/>
    <w:rsid w:val="008E65E2"/>
    <w:rsid w:val="008F0DFE"/>
    <w:rsid w:val="008F22DB"/>
    <w:rsid w:val="008F750A"/>
    <w:rsid w:val="00901EE2"/>
    <w:rsid w:val="0090338D"/>
    <w:rsid w:val="00904202"/>
    <w:rsid w:val="0090608E"/>
    <w:rsid w:val="00907230"/>
    <w:rsid w:val="009077FC"/>
    <w:rsid w:val="0091035B"/>
    <w:rsid w:val="009119DE"/>
    <w:rsid w:val="00911D5A"/>
    <w:rsid w:val="0091276F"/>
    <w:rsid w:val="00913226"/>
    <w:rsid w:val="00913C6E"/>
    <w:rsid w:val="00914E13"/>
    <w:rsid w:val="009153AB"/>
    <w:rsid w:val="009155BB"/>
    <w:rsid w:val="00916900"/>
    <w:rsid w:val="009177F6"/>
    <w:rsid w:val="009244C3"/>
    <w:rsid w:val="00930249"/>
    <w:rsid w:val="00930592"/>
    <w:rsid w:val="00930880"/>
    <w:rsid w:val="00932938"/>
    <w:rsid w:val="00933E7B"/>
    <w:rsid w:val="00935BAB"/>
    <w:rsid w:val="00936CF7"/>
    <w:rsid w:val="009504F4"/>
    <w:rsid w:val="00951A78"/>
    <w:rsid w:val="00952DEA"/>
    <w:rsid w:val="00952E7D"/>
    <w:rsid w:val="009614B3"/>
    <w:rsid w:val="009634CB"/>
    <w:rsid w:val="0096379C"/>
    <w:rsid w:val="00963B09"/>
    <w:rsid w:val="00966010"/>
    <w:rsid w:val="00967AC4"/>
    <w:rsid w:val="0097075D"/>
    <w:rsid w:val="00971710"/>
    <w:rsid w:val="0097222F"/>
    <w:rsid w:val="00975A47"/>
    <w:rsid w:val="009760E3"/>
    <w:rsid w:val="00976C43"/>
    <w:rsid w:val="00983190"/>
    <w:rsid w:val="009844F5"/>
    <w:rsid w:val="00984EC8"/>
    <w:rsid w:val="00990047"/>
    <w:rsid w:val="00993E8F"/>
    <w:rsid w:val="0099681F"/>
    <w:rsid w:val="009A1177"/>
    <w:rsid w:val="009A5A65"/>
    <w:rsid w:val="009A621D"/>
    <w:rsid w:val="009A6F62"/>
    <w:rsid w:val="009B11BB"/>
    <w:rsid w:val="009B3CEC"/>
    <w:rsid w:val="009B3F1A"/>
    <w:rsid w:val="009B4392"/>
    <w:rsid w:val="009B4AA4"/>
    <w:rsid w:val="009B7A97"/>
    <w:rsid w:val="009C006D"/>
    <w:rsid w:val="009C0D5A"/>
    <w:rsid w:val="009C0DC4"/>
    <w:rsid w:val="009C3EC8"/>
    <w:rsid w:val="009C455C"/>
    <w:rsid w:val="009C7F52"/>
    <w:rsid w:val="009D3D79"/>
    <w:rsid w:val="009D796C"/>
    <w:rsid w:val="009E2090"/>
    <w:rsid w:val="009E20FA"/>
    <w:rsid w:val="009E2BC1"/>
    <w:rsid w:val="009E30E3"/>
    <w:rsid w:val="009E470F"/>
    <w:rsid w:val="009E7D92"/>
    <w:rsid w:val="009F383E"/>
    <w:rsid w:val="009F3A93"/>
    <w:rsid w:val="009F51ED"/>
    <w:rsid w:val="00A0006E"/>
    <w:rsid w:val="00A01EAB"/>
    <w:rsid w:val="00A0282A"/>
    <w:rsid w:val="00A06C24"/>
    <w:rsid w:val="00A078C5"/>
    <w:rsid w:val="00A11EAD"/>
    <w:rsid w:val="00A13E35"/>
    <w:rsid w:val="00A1403A"/>
    <w:rsid w:val="00A1474D"/>
    <w:rsid w:val="00A17D08"/>
    <w:rsid w:val="00A242C4"/>
    <w:rsid w:val="00A24E33"/>
    <w:rsid w:val="00A26E61"/>
    <w:rsid w:val="00A2767E"/>
    <w:rsid w:val="00A27B7A"/>
    <w:rsid w:val="00A309A1"/>
    <w:rsid w:val="00A30E3C"/>
    <w:rsid w:val="00A315FC"/>
    <w:rsid w:val="00A31C73"/>
    <w:rsid w:val="00A33305"/>
    <w:rsid w:val="00A40E4A"/>
    <w:rsid w:val="00A410D4"/>
    <w:rsid w:val="00A5032D"/>
    <w:rsid w:val="00A50D64"/>
    <w:rsid w:val="00A534CB"/>
    <w:rsid w:val="00A608EE"/>
    <w:rsid w:val="00A61A3A"/>
    <w:rsid w:val="00A62CA9"/>
    <w:rsid w:val="00A640D6"/>
    <w:rsid w:val="00A65C98"/>
    <w:rsid w:val="00A67821"/>
    <w:rsid w:val="00A70130"/>
    <w:rsid w:val="00A70472"/>
    <w:rsid w:val="00A815F0"/>
    <w:rsid w:val="00A83776"/>
    <w:rsid w:val="00A840E6"/>
    <w:rsid w:val="00AA6CAC"/>
    <w:rsid w:val="00AB184D"/>
    <w:rsid w:val="00AB2FCE"/>
    <w:rsid w:val="00AB66AC"/>
    <w:rsid w:val="00AB6987"/>
    <w:rsid w:val="00AB7107"/>
    <w:rsid w:val="00AC3853"/>
    <w:rsid w:val="00AC6164"/>
    <w:rsid w:val="00AD5F63"/>
    <w:rsid w:val="00AD7E43"/>
    <w:rsid w:val="00AE00F4"/>
    <w:rsid w:val="00AE15B3"/>
    <w:rsid w:val="00AE2240"/>
    <w:rsid w:val="00AE2A73"/>
    <w:rsid w:val="00AE45F4"/>
    <w:rsid w:val="00AE7164"/>
    <w:rsid w:val="00AF0022"/>
    <w:rsid w:val="00AF0EC0"/>
    <w:rsid w:val="00AF1304"/>
    <w:rsid w:val="00AF3AC0"/>
    <w:rsid w:val="00B00079"/>
    <w:rsid w:val="00B0047B"/>
    <w:rsid w:val="00B011F6"/>
    <w:rsid w:val="00B01A2C"/>
    <w:rsid w:val="00B05A17"/>
    <w:rsid w:val="00B07E0C"/>
    <w:rsid w:val="00B177AF"/>
    <w:rsid w:val="00B24315"/>
    <w:rsid w:val="00B2607B"/>
    <w:rsid w:val="00B276F1"/>
    <w:rsid w:val="00B308C3"/>
    <w:rsid w:val="00B316B5"/>
    <w:rsid w:val="00B327F9"/>
    <w:rsid w:val="00B37066"/>
    <w:rsid w:val="00B37894"/>
    <w:rsid w:val="00B430F7"/>
    <w:rsid w:val="00B43C27"/>
    <w:rsid w:val="00B4568A"/>
    <w:rsid w:val="00B46152"/>
    <w:rsid w:val="00B5445A"/>
    <w:rsid w:val="00B60CF7"/>
    <w:rsid w:val="00B616B0"/>
    <w:rsid w:val="00B63A58"/>
    <w:rsid w:val="00B751A5"/>
    <w:rsid w:val="00B81757"/>
    <w:rsid w:val="00B83F03"/>
    <w:rsid w:val="00B87529"/>
    <w:rsid w:val="00B97BD7"/>
    <w:rsid w:val="00BA1427"/>
    <w:rsid w:val="00BA73DC"/>
    <w:rsid w:val="00BA7805"/>
    <w:rsid w:val="00BB5E07"/>
    <w:rsid w:val="00BB766A"/>
    <w:rsid w:val="00BC0790"/>
    <w:rsid w:val="00BC5281"/>
    <w:rsid w:val="00BC67BE"/>
    <w:rsid w:val="00BD3099"/>
    <w:rsid w:val="00BD4EF4"/>
    <w:rsid w:val="00BE0AD3"/>
    <w:rsid w:val="00BE2F46"/>
    <w:rsid w:val="00BF64DF"/>
    <w:rsid w:val="00C00B71"/>
    <w:rsid w:val="00C01031"/>
    <w:rsid w:val="00C019AA"/>
    <w:rsid w:val="00C01D3C"/>
    <w:rsid w:val="00C0367D"/>
    <w:rsid w:val="00C070FC"/>
    <w:rsid w:val="00C11951"/>
    <w:rsid w:val="00C12C9A"/>
    <w:rsid w:val="00C164C6"/>
    <w:rsid w:val="00C1763E"/>
    <w:rsid w:val="00C25A6F"/>
    <w:rsid w:val="00C301F6"/>
    <w:rsid w:val="00C309B2"/>
    <w:rsid w:val="00C31006"/>
    <w:rsid w:val="00C44601"/>
    <w:rsid w:val="00C47CAF"/>
    <w:rsid w:val="00C52763"/>
    <w:rsid w:val="00C56673"/>
    <w:rsid w:val="00C60532"/>
    <w:rsid w:val="00C664EA"/>
    <w:rsid w:val="00C70308"/>
    <w:rsid w:val="00C71850"/>
    <w:rsid w:val="00C71A38"/>
    <w:rsid w:val="00C71B4C"/>
    <w:rsid w:val="00C71E73"/>
    <w:rsid w:val="00C73682"/>
    <w:rsid w:val="00C77DBD"/>
    <w:rsid w:val="00C80E0B"/>
    <w:rsid w:val="00C84EF7"/>
    <w:rsid w:val="00C91CBA"/>
    <w:rsid w:val="00CA4405"/>
    <w:rsid w:val="00CA7A68"/>
    <w:rsid w:val="00CB3251"/>
    <w:rsid w:val="00CB6925"/>
    <w:rsid w:val="00CC1E1D"/>
    <w:rsid w:val="00CC1E3C"/>
    <w:rsid w:val="00CC7A0C"/>
    <w:rsid w:val="00CD395B"/>
    <w:rsid w:val="00CD4E83"/>
    <w:rsid w:val="00CD6100"/>
    <w:rsid w:val="00CE032B"/>
    <w:rsid w:val="00CE04E0"/>
    <w:rsid w:val="00CE2B07"/>
    <w:rsid w:val="00CE3CE1"/>
    <w:rsid w:val="00CE54DD"/>
    <w:rsid w:val="00CE5601"/>
    <w:rsid w:val="00CF20AF"/>
    <w:rsid w:val="00CF2565"/>
    <w:rsid w:val="00CF2F51"/>
    <w:rsid w:val="00CF6CBD"/>
    <w:rsid w:val="00D03F8A"/>
    <w:rsid w:val="00D04EAC"/>
    <w:rsid w:val="00D07790"/>
    <w:rsid w:val="00D13A72"/>
    <w:rsid w:val="00D1486B"/>
    <w:rsid w:val="00D20A2D"/>
    <w:rsid w:val="00D23D51"/>
    <w:rsid w:val="00D24933"/>
    <w:rsid w:val="00D24F7A"/>
    <w:rsid w:val="00D2570C"/>
    <w:rsid w:val="00D26020"/>
    <w:rsid w:val="00D32A57"/>
    <w:rsid w:val="00D362E7"/>
    <w:rsid w:val="00D42988"/>
    <w:rsid w:val="00D452A4"/>
    <w:rsid w:val="00D478B2"/>
    <w:rsid w:val="00D5107B"/>
    <w:rsid w:val="00D53918"/>
    <w:rsid w:val="00D57720"/>
    <w:rsid w:val="00D57B74"/>
    <w:rsid w:val="00D63A8F"/>
    <w:rsid w:val="00D6519B"/>
    <w:rsid w:val="00D65596"/>
    <w:rsid w:val="00D660B6"/>
    <w:rsid w:val="00D67811"/>
    <w:rsid w:val="00D715ED"/>
    <w:rsid w:val="00D74E51"/>
    <w:rsid w:val="00D81E1E"/>
    <w:rsid w:val="00D862ED"/>
    <w:rsid w:val="00D8778D"/>
    <w:rsid w:val="00D95C43"/>
    <w:rsid w:val="00D96A93"/>
    <w:rsid w:val="00D96B74"/>
    <w:rsid w:val="00DA39CF"/>
    <w:rsid w:val="00DA3F62"/>
    <w:rsid w:val="00DA4A5E"/>
    <w:rsid w:val="00DA7F97"/>
    <w:rsid w:val="00DB24D5"/>
    <w:rsid w:val="00DB4854"/>
    <w:rsid w:val="00DC2D20"/>
    <w:rsid w:val="00DD64C4"/>
    <w:rsid w:val="00DD6A0F"/>
    <w:rsid w:val="00DD7BA6"/>
    <w:rsid w:val="00DE0D03"/>
    <w:rsid w:val="00DE19A9"/>
    <w:rsid w:val="00DE5FB2"/>
    <w:rsid w:val="00DE6F84"/>
    <w:rsid w:val="00DE75B8"/>
    <w:rsid w:val="00DF146A"/>
    <w:rsid w:val="00DF69E7"/>
    <w:rsid w:val="00DF74E8"/>
    <w:rsid w:val="00E05FDA"/>
    <w:rsid w:val="00E07599"/>
    <w:rsid w:val="00E101F1"/>
    <w:rsid w:val="00E11363"/>
    <w:rsid w:val="00E11E96"/>
    <w:rsid w:val="00E14E0B"/>
    <w:rsid w:val="00E1559A"/>
    <w:rsid w:val="00E20D4D"/>
    <w:rsid w:val="00E228DD"/>
    <w:rsid w:val="00E23EFB"/>
    <w:rsid w:val="00E25155"/>
    <w:rsid w:val="00E2580D"/>
    <w:rsid w:val="00E260EA"/>
    <w:rsid w:val="00E3166D"/>
    <w:rsid w:val="00E414B1"/>
    <w:rsid w:val="00E424FC"/>
    <w:rsid w:val="00E44645"/>
    <w:rsid w:val="00E44733"/>
    <w:rsid w:val="00E47849"/>
    <w:rsid w:val="00E478AD"/>
    <w:rsid w:val="00E47D3E"/>
    <w:rsid w:val="00E51760"/>
    <w:rsid w:val="00E517E9"/>
    <w:rsid w:val="00E534B2"/>
    <w:rsid w:val="00E53DD9"/>
    <w:rsid w:val="00E54025"/>
    <w:rsid w:val="00E552D0"/>
    <w:rsid w:val="00E604B0"/>
    <w:rsid w:val="00E64BEA"/>
    <w:rsid w:val="00E674E0"/>
    <w:rsid w:val="00E67906"/>
    <w:rsid w:val="00E70A98"/>
    <w:rsid w:val="00E722E0"/>
    <w:rsid w:val="00E846CC"/>
    <w:rsid w:val="00E855AA"/>
    <w:rsid w:val="00E86C67"/>
    <w:rsid w:val="00E9056C"/>
    <w:rsid w:val="00E92E05"/>
    <w:rsid w:val="00E95D33"/>
    <w:rsid w:val="00E96C25"/>
    <w:rsid w:val="00EA1D94"/>
    <w:rsid w:val="00EA5DB0"/>
    <w:rsid w:val="00EB09CF"/>
    <w:rsid w:val="00EB436F"/>
    <w:rsid w:val="00EB4763"/>
    <w:rsid w:val="00EC0AD7"/>
    <w:rsid w:val="00EC0DA9"/>
    <w:rsid w:val="00EC3F6E"/>
    <w:rsid w:val="00EC701D"/>
    <w:rsid w:val="00ED094B"/>
    <w:rsid w:val="00ED0953"/>
    <w:rsid w:val="00ED2D1D"/>
    <w:rsid w:val="00ED465D"/>
    <w:rsid w:val="00ED57A2"/>
    <w:rsid w:val="00ED610F"/>
    <w:rsid w:val="00EE08B0"/>
    <w:rsid w:val="00EE392B"/>
    <w:rsid w:val="00EF0922"/>
    <w:rsid w:val="00EF0B1E"/>
    <w:rsid w:val="00EF1891"/>
    <w:rsid w:val="00EF263A"/>
    <w:rsid w:val="00EF3B99"/>
    <w:rsid w:val="00EF3E1A"/>
    <w:rsid w:val="00EF4116"/>
    <w:rsid w:val="00EF46CD"/>
    <w:rsid w:val="00EF6E7D"/>
    <w:rsid w:val="00F001A0"/>
    <w:rsid w:val="00F0473B"/>
    <w:rsid w:val="00F0617A"/>
    <w:rsid w:val="00F06658"/>
    <w:rsid w:val="00F06751"/>
    <w:rsid w:val="00F14781"/>
    <w:rsid w:val="00F17CB8"/>
    <w:rsid w:val="00F270EF"/>
    <w:rsid w:val="00F273CE"/>
    <w:rsid w:val="00F31548"/>
    <w:rsid w:val="00F32F10"/>
    <w:rsid w:val="00F34C15"/>
    <w:rsid w:val="00F3504D"/>
    <w:rsid w:val="00F43E85"/>
    <w:rsid w:val="00F45E4B"/>
    <w:rsid w:val="00F46E3D"/>
    <w:rsid w:val="00F550BD"/>
    <w:rsid w:val="00F613D6"/>
    <w:rsid w:val="00F61553"/>
    <w:rsid w:val="00F62BF0"/>
    <w:rsid w:val="00F6444B"/>
    <w:rsid w:val="00F7146F"/>
    <w:rsid w:val="00F74AD7"/>
    <w:rsid w:val="00F751AF"/>
    <w:rsid w:val="00F7615D"/>
    <w:rsid w:val="00F818DC"/>
    <w:rsid w:val="00F81C50"/>
    <w:rsid w:val="00F84641"/>
    <w:rsid w:val="00F846C1"/>
    <w:rsid w:val="00F94F7E"/>
    <w:rsid w:val="00FA0B07"/>
    <w:rsid w:val="00FA46F7"/>
    <w:rsid w:val="00FB4D8A"/>
    <w:rsid w:val="00FC08EC"/>
    <w:rsid w:val="00FC1AB8"/>
    <w:rsid w:val="00FC276D"/>
    <w:rsid w:val="00FC3B7E"/>
    <w:rsid w:val="00FC617C"/>
    <w:rsid w:val="00FC74C5"/>
    <w:rsid w:val="00FC773E"/>
    <w:rsid w:val="00FD1115"/>
    <w:rsid w:val="00FD6158"/>
    <w:rsid w:val="00FD618E"/>
    <w:rsid w:val="00FF0C76"/>
    <w:rsid w:val="00FF3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D5A"/>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55C1-81DE-437C-AFD9-F8403679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4194</TotalTime>
  <Pages>65</Pages>
  <Words>17576</Words>
  <Characters>105458</Characters>
  <Application>Microsoft Office Word</Application>
  <DocSecurity>8</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710</cp:revision>
  <cp:lastPrinted>2020-10-20T08:23:00Z</cp:lastPrinted>
  <dcterms:created xsi:type="dcterms:W3CDTF">2019-11-21T06:39:00Z</dcterms:created>
  <dcterms:modified xsi:type="dcterms:W3CDTF">2020-10-23T07:15:00Z</dcterms:modified>
</cp:coreProperties>
</file>